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66" w:rsidRPr="0095543A" w:rsidRDefault="00E47DC9" w:rsidP="00662666">
      <w:pPr>
        <w:jc w:val="center"/>
        <w:rPr>
          <w:rFonts w:ascii="Calibri" w:hAnsi="Calibri" w:cs="Tahoma"/>
          <w:b/>
          <w:sz w:val="28"/>
          <w:szCs w:val="28"/>
        </w:rPr>
      </w:pPr>
      <w:r>
        <w:rPr>
          <w:rFonts w:ascii="Calibri" w:hAnsi="Calibri" w:cs="Tahoma"/>
          <w:b/>
          <w:sz w:val="28"/>
          <w:szCs w:val="28"/>
        </w:rPr>
        <w:t xml:space="preserve">International </w:t>
      </w:r>
      <w:r w:rsidR="0095543A">
        <w:rPr>
          <w:rFonts w:ascii="Calibri" w:hAnsi="Calibri" w:cs="Tahoma"/>
          <w:b/>
          <w:sz w:val="28"/>
          <w:szCs w:val="28"/>
        </w:rPr>
        <w:t>Seminar on Therapeutic Riding</w:t>
      </w:r>
      <w:r w:rsidR="00662666" w:rsidRPr="0095543A">
        <w:rPr>
          <w:rFonts w:ascii="Calibri" w:hAnsi="Calibri" w:cs="Tahoma"/>
          <w:b/>
          <w:sz w:val="28"/>
          <w:szCs w:val="28"/>
        </w:rPr>
        <w:t xml:space="preserve">  </w:t>
      </w:r>
    </w:p>
    <w:p w:rsidR="00C34BC3" w:rsidRPr="0095543A" w:rsidRDefault="00C34BC3" w:rsidP="00E80BE1">
      <w:pPr>
        <w:jc w:val="center"/>
        <w:rPr>
          <w:rFonts w:ascii="Calibri" w:hAnsi="Calibri" w:cs="Tahoma"/>
          <w:b/>
          <w:sz w:val="28"/>
          <w:szCs w:val="28"/>
        </w:rPr>
      </w:pPr>
      <w:r w:rsidRPr="0095543A">
        <w:rPr>
          <w:rFonts w:ascii="Calibri" w:hAnsi="Calibri" w:cs="Tahoma"/>
          <w:b/>
          <w:sz w:val="28"/>
          <w:szCs w:val="28"/>
        </w:rPr>
        <w:t>(</w:t>
      </w:r>
      <w:r w:rsidR="0095543A">
        <w:rPr>
          <w:rFonts w:ascii="Calibri" w:hAnsi="Calibri" w:cs="Tahoma"/>
          <w:b/>
          <w:sz w:val="28"/>
          <w:szCs w:val="28"/>
        </w:rPr>
        <w:t>For</w:t>
      </w:r>
      <w:r w:rsidR="0095543A" w:rsidRPr="0095543A">
        <w:rPr>
          <w:rFonts w:ascii="Calibri" w:hAnsi="Calibri" w:cs="Tahoma"/>
          <w:b/>
          <w:sz w:val="28"/>
          <w:szCs w:val="28"/>
        </w:rPr>
        <w:t xml:space="preserve"> </w:t>
      </w:r>
      <w:r w:rsidR="0095543A">
        <w:rPr>
          <w:rFonts w:ascii="Calibri" w:hAnsi="Calibri" w:cs="Tahoma"/>
          <w:b/>
          <w:sz w:val="28"/>
          <w:szCs w:val="28"/>
        </w:rPr>
        <w:t>acquisition</w:t>
      </w:r>
      <w:r w:rsidR="0095543A" w:rsidRPr="0095543A">
        <w:rPr>
          <w:rFonts w:ascii="Calibri" w:hAnsi="Calibri" w:cs="Tahoma"/>
          <w:b/>
          <w:sz w:val="28"/>
          <w:szCs w:val="28"/>
        </w:rPr>
        <w:t xml:space="preserve"> </w:t>
      </w:r>
      <w:r w:rsidR="0095543A">
        <w:rPr>
          <w:rFonts w:ascii="Calibri" w:hAnsi="Calibri" w:cs="Tahoma"/>
          <w:b/>
          <w:sz w:val="28"/>
          <w:szCs w:val="28"/>
        </w:rPr>
        <w:t>of</w:t>
      </w:r>
      <w:r w:rsidR="0095543A" w:rsidRPr="0095543A">
        <w:rPr>
          <w:rFonts w:ascii="Calibri" w:hAnsi="Calibri" w:cs="Tahoma"/>
          <w:b/>
          <w:sz w:val="28"/>
          <w:szCs w:val="28"/>
        </w:rPr>
        <w:t xml:space="preserve"> </w:t>
      </w:r>
      <w:r w:rsidR="0095543A">
        <w:rPr>
          <w:rFonts w:ascii="Calibri" w:hAnsi="Calibri" w:cs="Tahoma"/>
          <w:b/>
          <w:sz w:val="28"/>
          <w:szCs w:val="28"/>
        </w:rPr>
        <w:t>the</w:t>
      </w:r>
      <w:r w:rsidR="0095543A" w:rsidRPr="0095543A">
        <w:rPr>
          <w:rFonts w:ascii="Calibri" w:hAnsi="Calibri" w:cs="Tahoma"/>
          <w:b/>
          <w:sz w:val="28"/>
          <w:szCs w:val="28"/>
        </w:rPr>
        <w:t xml:space="preserve"> </w:t>
      </w:r>
      <w:r w:rsidR="00E07E2A">
        <w:rPr>
          <w:rFonts w:ascii="Calibri" w:hAnsi="Calibri" w:cs="Tahoma"/>
          <w:b/>
          <w:sz w:val="28"/>
          <w:szCs w:val="28"/>
        </w:rPr>
        <w:t>Diploma for Therapeutic Riding Instruct</w:t>
      </w:r>
      <w:r w:rsidR="00333940">
        <w:rPr>
          <w:rFonts w:ascii="Calibri" w:hAnsi="Calibri" w:cs="Tahoma"/>
          <w:b/>
          <w:sz w:val="28"/>
          <w:szCs w:val="28"/>
        </w:rPr>
        <w:t>ors</w:t>
      </w:r>
      <w:r w:rsidR="0095543A">
        <w:rPr>
          <w:rFonts w:ascii="Calibri" w:hAnsi="Calibri" w:cs="Tahoma"/>
          <w:b/>
          <w:sz w:val="28"/>
          <w:szCs w:val="28"/>
        </w:rPr>
        <w:t>)</w:t>
      </w:r>
    </w:p>
    <w:p w:rsidR="00BF3D1B" w:rsidRPr="0095543A" w:rsidRDefault="00BF3D1B" w:rsidP="00E80BE1">
      <w:pPr>
        <w:jc w:val="center"/>
        <w:rPr>
          <w:rFonts w:ascii="Calibri" w:hAnsi="Calibri" w:cs="Tahoma"/>
          <w:b/>
          <w:sz w:val="28"/>
          <w:szCs w:val="28"/>
        </w:rPr>
      </w:pPr>
    </w:p>
    <w:p w:rsidR="00BF3D1B" w:rsidRPr="00E47DC9" w:rsidRDefault="0095543A" w:rsidP="00DF033C">
      <w:pPr>
        <w:jc w:val="center"/>
        <w:rPr>
          <w:rFonts w:asciiTheme="minorHAnsi" w:hAnsiTheme="minorHAnsi" w:cs="Tahoma"/>
        </w:rPr>
      </w:pPr>
      <w:r w:rsidRPr="00E47DC9">
        <w:rPr>
          <w:rFonts w:asciiTheme="minorHAnsi" w:hAnsiTheme="minorHAnsi" w:cs="Tahoma"/>
        </w:rPr>
        <w:t xml:space="preserve">The three-level International Seminar is organized by the </w:t>
      </w:r>
      <w:r w:rsidRPr="00E47DC9">
        <w:rPr>
          <w:rFonts w:asciiTheme="minorHAnsi" w:hAnsiTheme="minorHAnsi" w:cs="Tahoma"/>
          <w:b/>
        </w:rPr>
        <w:t xml:space="preserve">Hellenic Association for Therapeutic Riding </w:t>
      </w:r>
      <w:r w:rsidRPr="00E47DC9">
        <w:rPr>
          <w:rFonts w:asciiTheme="minorHAnsi" w:hAnsiTheme="minorHAnsi" w:cs="Tahoma"/>
        </w:rPr>
        <w:t xml:space="preserve">(ELETHIP, GR), the </w:t>
      </w:r>
      <w:r w:rsidRPr="00E47DC9">
        <w:rPr>
          <w:rFonts w:asciiTheme="minorHAnsi" w:hAnsiTheme="minorHAnsi" w:cs="Tahoma"/>
          <w:b/>
        </w:rPr>
        <w:t xml:space="preserve">Pennsylvania Council on Therapeutic Horsemanship </w:t>
      </w:r>
      <w:r w:rsidRPr="00E47DC9">
        <w:rPr>
          <w:rFonts w:asciiTheme="minorHAnsi" w:hAnsiTheme="minorHAnsi" w:cs="Tahoma"/>
        </w:rPr>
        <w:t xml:space="preserve">(PACTH, USA) and the </w:t>
      </w:r>
      <w:r w:rsidRPr="00E47DC9">
        <w:rPr>
          <w:rFonts w:asciiTheme="minorHAnsi" w:hAnsiTheme="minorHAnsi" w:cs="Tahoma"/>
          <w:b/>
        </w:rPr>
        <w:t xml:space="preserve">Federation of Horses in Education and Therapy International </w:t>
      </w:r>
      <w:r w:rsidRPr="00E47DC9">
        <w:rPr>
          <w:rFonts w:asciiTheme="minorHAnsi" w:hAnsiTheme="minorHAnsi" w:cs="Tahoma"/>
        </w:rPr>
        <w:t xml:space="preserve">(HETI). </w:t>
      </w:r>
    </w:p>
    <w:p w:rsidR="004034E5" w:rsidRPr="00E47DC9" w:rsidRDefault="004034E5" w:rsidP="00DF033C">
      <w:pPr>
        <w:jc w:val="both"/>
        <w:rPr>
          <w:rFonts w:asciiTheme="minorHAnsi" w:hAnsiTheme="minorHAnsi" w:cs="Tahoma"/>
        </w:rPr>
      </w:pPr>
    </w:p>
    <w:p w:rsidR="004034E5" w:rsidRPr="00E47DC9" w:rsidRDefault="0095543A" w:rsidP="00DF033C">
      <w:pPr>
        <w:jc w:val="both"/>
        <w:rPr>
          <w:rFonts w:asciiTheme="minorHAnsi" w:hAnsiTheme="minorHAnsi" w:cs="Tahoma"/>
        </w:rPr>
      </w:pPr>
      <w:r w:rsidRPr="00E47DC9">
        <w:rPr>
          <w:rFonts w:asciiTheme="minorHAnsi" w:hAnsiTheme="minorHAnsi" w:cs="Tahoma"/>
        </w:rPr>
        <w:t xml:space="preserve">The seminar curriculum is specific regardless of the country where the seminar is held and the certification examinations (for Level II and Level III) are of the same format and content in all countries. </w:t>
      </w:r>
    </w:p>
    <w:p w:rsidR="004034E5" w:rsidRPr="00E47DC9" w:rsidRDefault="0095543A" w:rsidP="00DF033C">
      <w:pPr>
        <w:jc w:val="both"/>
        <w:rPr>
          <w:rFonts w:asciiTheme="minorHAnsi" w:hAnsiTheme="minorHAnsi" w:cs="Tahoma"/>
        </w:rPr>
      </w:pPr>
      <w:r w:rsidRPr="00E47DC9">
        <w:rPr>
          <w:rFonts w:asciiTheme="minorHAnsi" w:hAnsiTheme="minorHAnsi" w:cs="Tahoma"/>
        </w:rPr>
        <w:t xml:space="preserve">The attendance certification as well as the final Diploma </w:t>
      </w:r>
      <w:r w:rsidR="00333940">
        <w:rPr>
          <w:rFonts w:asciiTheme="minorHAnsi" w:hAnsiTheme="minorHAnsi" w:cs="Tahoma"/>
        </w:rPr>
        <w:t>for</w:t>
      </w:r>
      <w:r w:rsidRPr="00E47DC9">
        <w:rPr>
          <w:rFonts w:asciiTheme="minorHAnsi" w:hAnsiTheme="minorHAnsi" w:cs="Tahoma"/>
        </w:rPr>
        <w:t xml:space="preserve"> Therapeutic Riding </w:t>
      </w:r>
      <w:r w:rsidR="00333940">
        <w:rPr>
          <w:rFonts w:asciiTheme="minorHAnsi" w:hAnsiTheme="minorHAnsi" w:cs="Tahoma"/>
        </w:rPr>
        <w:t>Instructors</w:t>
      </w:r>
      <w:r w:rsidRPr="00E47DC9">
        <w:rPr>
          <w:rFonts w:asciiTheme="minorHAnsi" w:hAnsiTheme="minorHAnsi" w:cs="Tahoma"/>
        </w:rPr>
        <w:t xml:space="preserve"> acquired upon completion of the seminar is internationally recognized. </w:t>
      </w:r>
    </w:p>
    <w:p w:rsidR="00DF033C" w:rsidRPr="00E47DC9" w:rsidRDefault="00DF033C" w:rsidP="00DF033C">
      <w:pPr>
        <w:rPr>
          <w:rFonts w:asciiTheme="minorHAnsi" w:hAnsiTheme="minorHAnsi" w:cs="Tahoma"/>
        </w:rPr>
      </w:pPr>
    </w:p>
    <w:p w:rsidR="00333940" w:rsidRPr="00E23316" w:rsidRDefault="00207F37" w:rsidP="00333940">
      <w:pPr>
        <w:jc w:val="center"/>
        <w:rPr>
          <w:rFonts w:asciiTheme="minorHAnsi" w:hAnsiTheme="minorHAnsi" w:cs="Tahoma"/>
          <w:i/>
        </w:rPr>
      </w:pPr>
      <w:r w:rsidRPr="00E47DC9">
        <w:rPr>
          <w:rFonts w:asciiTheme="minorHAnsi" w:hAnsiTheme="minorHAnsi" w:cs="Tahoma"/>
        </w:rPr>
        <w:t xml:space="preserve">Information on the seminar has already been posted on the website of the Federation of Horses in Education and Therapy International </w:t>
      </w:r>
      <w:hyperlink r:id="rId6" w:history="1">
        <w:r w:rsidRPr="00E47DC9">
          <w:rPr>
            <w:rStyle w:val="-"/>
            <w:rFonts w:asciiTheme="minorHAnsi" w:hAnsiTheme="minorHAnsi" w:cs="Tahoma"/>
          </w:rPr>
          <w:t>www.frdi.net</w:t>
        </w:r>
      </w:hyperlink>
      <w:r w:rsidRPr="00E47DC9">
        <w:rPr>
          <w:rFonts w:asciiTheme="minorHAnsi" w:hAnsiTheme="minorHAnsi" w:cs="Tahoma"/>
        </w:rPr>
        <w:t xml:space="preserve">, in the </w:t>
      </w:r>
      <w:r w:rsidRPr="00E23316">
        <w:rPr>
          <w:rFonts w:asciiTheme="minorHAnsi" w:hAnsiTheme="minorHAnsi" w:cs="Tahoma"/>
          <w:i/>
        </w:rPr>
        <w:t xml:space="preserve">International Calendar </w:t>
      </w:r>
      <w:r w:rsidRPr="00E23316">
        <w:rPr>
          <w:rFonts w:asciiTheme="minorHAnsi" w:hAnsiTheme="minorHAnsi" w:cs="Tahoma"/>
        </w:rPr>
        <w:t>section.</w:t>
      </w:r>
      <w:r w:rsidRPr="00E23316">
        <w:rPr>
          <w:rFonts w:asciiTheme="minorHAnsi" w:hAnsiTheme="minorHAnsi" w:cs="Tahoma"/>
          <w:i/>
        </w:rPr>
        <w:t xml:space="preserve"> </w:t>
      </w:r>
    </w:p>
    <w:p w:rsidR="004034E5" w:rsidRPr="00E47DC9" w:rsidRDefault="004034E5" w:rsidP="00662666">
      <w:pPr>
        <w:jc w:val="center"/>
        <w:rPr>
          <w:rFonts w:ascii="Calibri" w:hAnsi="Calibri" w:cs="Tahoma"/>
          <w:sz w:val="22"/>
          <w:szCs w:val="22"/>
        </w:rPr>
      </w:pPr>
    </w:p>
    <w:p w:rsidR="00A64C21" w:rsidRPr="00E47DC9" w:rsidRDefault="00A64C21" w:rsidP="00333940">
      <w:pPr>
        <w:rPr>
          <w:rFonts w:ascii="Calibri" w:hAnsi="Calibri" w:cs="Tahoma"/>
          <w:sz w:val="22"/>
          <w:szCs w:val="22"/>
        </w:rPr>
      </w:pPr>
    </w:p>
    <w:p w:rsidR="00A64C21" w:rsidRPr="009C7F7D" w:rsidRDefault="00411B5D" w:rsidP="00A64C21">
      <w:pPr>
        <w:rPr>
          <w:rFonts w:ascii="Calibri" w:hAnsi="Calibri" w:cs="Tahoma"/>
          <w:noProof/>
          <w:sz w:val="22"/>
          <w:szCs w:val="22"/>
          <w:lang w:eastAsia="el-GR"/>
        </w:rPr>
      </w:pPr>
      <w:r w:rsidRPr="00E47DC9">
        <w:rPr>
          <w:rFonts w:ascii="Calibri" w:hAnsi="Calibri" w:cs="Tahoma"/>
          <w:sz w:val="22"/>
          <w:szCs w:val="22"/>
        </w:rPr>
        <w:t xml:space="preserve">    </w:t>
      </w:r>
      <w:r>
        <w:rPr>
          <w:rFonts w:ascii="Calibri" w:hAnsi="Calibri" w:cs="Tahoma"/>
          <w:noProof/>
          <w:sz w:val="22"/>
          <w:szCs w:val="22"/>
          <w:lang w:val="el-GR" w:eastAsia="el-GR"/>
        </w:rPr>
        <w:drawing>
          <wp:inline distT="0" distB="0" distL="0" distR="0">
            <wp:extent cx="1284964" cy="1246415"/>
            <wp:effectExtent l="19050" t="0" r="0" b="0"/>
            <wp:docPr id="4" name="3 - Εικόνα" descr="187782_182454078469962_31095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782_182454078469962_3109535_n.jpg"/>
                    <pic:cNvPicPr/>
                  </pic:nvPicPr>
                  <pic:blipFill>
                    <a:blip r:embed="rId7" cstate="print"/>
                    <a:stretch>
                      <a:fillRect/>
                    </a:stretch>
                  </pic:blipFill>
                  <pic:spPr>
                    <a:xfrm>
                      <a:off x="0" y="0"/>
                      <a:ext cx="1284388" cy="1245857"/>
                    </a:xfrm>
                    <a:prstGeom prst="rect">
                      <a:avLst/>
                    </a:prstGeom>
                  </pic:spPr>
                </pic:pic>
              </a:graphicData>
            </a:graphic>
          </wp:inline>
        </w:drawing>
      </w:r>
      <w:r w:rsidR="009C7F7D">
        <w:rPr>
          <w:rFonts w:ascii="Calibri" w:hAnsi="Calibri" w:cs="Tahoma"/>
          <w:noProof/>
          <w:sz w:val="22"/>
          <w:szCs w:val="22"/>
          <w:lang w:eastAsia="el-GR"/>
        </w:rPr>
        <w:t xml:space="preserve">  </w:t>
      </w:r>
      <w:r w:rsidRPr="009C7F7D">
        <w:rPr>
          <w:rFonts w:ascii="Calibri" w:hAnsi="Calibri" w:cs="Tahoma"/>
          <w:noProof/>
          <w:sz w:val="22"/>
          <w:szCs w:val="22"/>
          <w:lang w:eastAsia="el-GR"/>
        </w:rPr>
        <w:t xml:space="preserve">  </w:t>
      </w:r>
      <w:r w:rsidR="00E47DC9">
        <w:rPr>
          <w:rFonts w:ascii="Calibri" w:hAnsi="Calibri" w:cs="Tahoma"/>
          <w:noProof/>
          <w:sz w:val="22"/>
          <w:szCs w:val="22"/>
          <w:lang w:val="el-GR" w:eastAsia="el-GR"/>
        </w:rPr>
        <w:drawing>
          <wp:inline distT="0" distB="0" distL="0" distR="0">
            <wp:extent cx="1894810" cy="1184476"/>
            <wp:effectExtent l="19050" t="0" r="0" b="0"/>
            <wp:docPr id="1" name="0 - Εικόνα" descr="LOGOBANNERE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ENP.jpg"/>
                    <pic:cNvPicPr/>
                  </pic:nvPicPr>
                  <pic:blipFill>
                    <a:blip r:embed="rId8" cstate="print"/>
                    <a:stretch>
                      <a:fillRect/>
                    </a:stretch>
                  </pic:blipFill>
                  <pic:spPr>
                    <a:xfrm>
                      <a:off x="0" y="0"/>
                      <a:ext cx="1894810" cy="1184476"/>
                    </a:xfrm>
                    <a:prstGeom prst="rect">
                      <a:avLst/>
                    </a:prstGeom>
                  </pic:spPr>
                </pic:pic>
              </a:graphicData>
            </a:graphic>
          </wp:inline>
        </w:drawing>
      </w:r>
      <w:r w:rsidR="00A64C21" w:rsidRPr="009C7F7D">
        <w:rPr>
          <w:rFonts w:ascii="Calibri" w:hAnsi="Calibri" w:cs="Tahoma"/>
          <w:sz w:val="22"/>
          <w:szCs w:val="22"/>
        </w:rPr>
        <w:t xml:space="preserve">  </w:t>
      </w:r>
      <w:r w:rsidR="009C7F7D">
        <w:rPr>
          <w:rFonts w:ascii="Calibri" w:hAnsi="Calibri" w:cs="Tahoma"/>
          <w:noProof/>
          <w:sz w:val="22"/>
          <w:szCs w:val="22"/>
          <w:lang w:eastAsia="el-GR"/>
        </w:rPr>
        <w:t xml:space="preserve"> </w:t>
      </w:r>
      <w:r w:rsidRPr="009C7F7D">
        <w:rPr>
          <w:rFonts w:ascii="Calibri" w:hAnsi="Calibri" w:cs="Tahoma"/>
          <w:noProof/>
          <w:sz w:val="22"/>
          <w:szCs w:val="22"/>
          <w:lang w:eastAsia="el-GR"/>
        </w:rPr>
        <w:t xml:space="preserve">  </w:t>
      </w:r>
      <w:r w:rsidR="00A64C21">
        <w:rPr>
          <w:rFonts w:ascii="Calibri" w:hAnsi="Calibri" w:cs="Tahoma"/>
          <w:noProof/>
          <w:sz w:val="22"/>
          <w:szCs w:val="22"/>
          <w:lang w:val="el-GR" w:eastAsia="el-GR"/>
        </w:rPr>
        <w:drawing>
          <wp:inline distT="0" distB="0" distL="0" distR="0">
            <wp:extent cx="1803515" cy="1188910"/>
            <wp:effectExtent l="19050" t="0" r="6235" b="0"/>
            <wp:docPr id="3" name="2 - Εικόνα"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stretch>
                      <a:fillRect/>
                    </a:stretch>
                  </pic:blipFill>
                  <pic:spPr>
                    <a:xfrm>
                      <a:off x="0" y="0"/>
                      <a:ext cx="1799296" cy="1186129"/>
                    </a:xfrm>
                    <a:prstGeom prst="rect">
                      <a:avLst/>
                    </a:prstGeom>
                  </pic:spPr>
                </pic:pic>
              </a:graphicData>
            </a:graphic>
          </wp:inline>
        </w:drawing>
      </w:r>
    </w:p>
    <w:p w:rsidR="00662666" w:rsidRPr="009C7F7D" w:rsidRDefault="00662666" w:rsidP="00A64C21">
      <w:pPr>
        <w:rPr>
          <w:rFonts w:ascii="Calibri" w:hAnsi="Calibri" w:cs="Tahoma"/>
          <w:noProof/>
          <w:sz w:val="22"/>
          <w:szCs w:val="22"/>
          <w:lang w:eastAsia="el-GR"/>
        </w:rPr>
      </w:pPr>
    </w:p>
    <w:p w:rsidR="00662666" w:rsidRPr="009C7F7D" w:rsidRDefault="00662666" w:rsidP="00A64C21">
      <w:pPr>
        <w:rPr>
          <w:rFonts w:ascii="Calibri" w:hAnsi="Calibri" w:cs="Tahoma"/>
          <w:sz w:val="22"/>
          <w:szCs w:val="22"/>
        </w:rPr>
      </w:pPr>
    </w:p>
    <w:p w:rsidR="00BF3D1B" w:rsidRPr="009C7F7D" w:rsidRDefault="00BF3D1B" w:rsidP="00E80BE1">
      <w:pPr>
        <w:jc w:val="center"/>
        <w:rPr>
          <w:rFonts w:ascii="Calibri" w:hAnsi="Calibri" w:cs="Tahoma"/>
          <w:sz w:val="22"/>
          <w:szCs w:val="22"/>
        </w:rPr>
      </w:pPr>
    </w:p>
    <w:p w:rsidR="00662666" w:rsidRPr="00207F37" w:rsidRDefault="00662666" w:rsidP="00E80BE1">
      <w:pPr>
        <w:jc w:val="center"/>
        <w:rPr>
          <w:rFonts w:ascii="Calibri" w:hAnsi="Calibri" w:cs="Tahoma"/>
          <w:b/>
          <w:sz w:val="32"/>
          <w:szCs w:val="32"/>
          <w:u w:val="single"/>
        </w:rPr>
      </w:pPr>
      <w:r w:rsidRPr="005E099E">
        <w:rPr>
          <w:rFonts w:ascii="Calibri" w:hAnsi="Calibri" w:cs="Tahoma"/>
          <w:b/>
          <w:sz w:val="32"/>
          <w:szCs w:val="32"/>
          <w:u w:val="single"/>
        </w:rPr>
        <w:t>LEVEL</w:t>
      </w:r>
      <w:r w:rsidRPr="00207F37">
        <w:rPr>
          <w:rFonts w:ascii="Calibri" w:hAnsi="Calibri" w:cs="Tahoma"/>
          <w:b/>
          <w:sz w:val="32"/>
          <w:szCs w:val="32"/>
          <w:u w:val="single"/>
        </w:rPr>
        <w:t xml:space="preserve"> </w:t>
      </w:r>
      <w:r w:rsidRPr="005E099E">
        <w:rPr>
          <w:rFonts w:ascii="Calibri" w:hAnsi="Calibri" w:cs="Tahoma"/>
          <w:b/>
          <w:sz w:val="32"/>
          <w:szCs w:val="32"/>
          <w:u w:val="single"/>
        </w:rPr>
        <w:t>I</w:t>
      </w:r>
    </w:p>
    <w:p w:rsidR="00662666" w:rsidRPr="00207F37" w:rsidRDefault="00662666" w:rsidP="00E80BE1">
      <w:pPr>
        <w:jc w:val="center"/>
        <w:rPr>
          <w:rFonts w:ascii="Calibri" w:hAnsi="Calibri" w:cs="Tahoma"/>
          <w:b/>
          <w:sz w:val="28"/>
          <w:szCs w:val="28"/>
          <w:u w:val="single"/>
        </w:rPr>
      </w:pPr>
    </w:p>
    <w:p w:rsidR="00493193" w:rsidRPr="00E23316" w:rsidRDefault="00207F37" w:rsidP="00BF3D1B">
      <w:pPr>
        <w:rPr>
          <w:rFonts w:ascii="Calibri" w:hAnsi="Calibri" w:cs="Tahoma"/>
        </w:rPr>
      </w:pPr>
      <w:r w:rsidRPr="00E23316">
        <w:rPr>
          <w:rFonts w:ascii="Calibri" w:hAnsi="Calibri" w:cs="Tahoma"/>
          <w:b/>
        </w:rPr>
        <w:t>Date</w:t>
      </w:r>
      <w:r w:rsidR="00BF3D1B" w:rsidRPr="00E23316">
        <w:rPr>
          <w:rFonts w:ascii="Calibri" w:hAnsi="Calibri" w:cs="Tahoma"/>
          <w:b/>
        </w:rPr>
        <w:t>:</w:t>
      </w:r>
      <w:r w:rsidR="00662666" w:rsidRPr="00E23316">
        <w:rPr>
          <w:rFonts w:ascii="Calibri" w:hAnsi="Calibri" w:cs="Tahoma"/>
        </w:rPr>
        <w:t xml:space="preserve"> </w:t>
      </w:r>
      <w:r w:rsidR="000C7DC3">
        <w:rPr>
          <w:rFonts w:ascii="Calibri" w:hAnsi="Calibri" w:cs="Tahoma"/>
        </w:rPr>
        <w:t xml:space="preserve">  </w:t>
      </w:r>
      <w:r w:rsidR="00BF3D1B" w:rsidRPr="00E23316">
        <w:rPr>
          <w:rFonts w:ascii="Calibri" w:hAnsi="Calibri" w:cs="Tahoma"/>
        </w:rPr>
        <w:t xml:space="preserve"> </w:t>
      </w:r>
      <w:r w:rsidRPr="00E23316">
        <w:rPr>
          <w:rFonts w:ascii="Calibri" w:hAnsi="Calibri" w:cs="Tahoma"/>
        </w:rPr>
        <w:t>January 3</w:t>
      </w:r>
      <w:r w:rsidRPr="00E23316">
        <w:rPr>
          <w:rFonts w:ascii="Calibri" w:hAnsi="Calibri" w:cs="Tahoma"/>
          <w:vertAlign w:val="superscript"/>
        </w:rPr>
        <w:t>rd</w:t>
      </w:r>
      <w:r w:rsidRPr="00E23316">
        <w:rPr>
          <w:rFonts w:ascii="Calibri" w:hAnsi="Calibri" w:cs="Tahoma"/>
        </w:rPr>
        <w:t xml:space="preserve"> until January 6</w:t>
      </w:r>
      <w:r w:rsidRPr="00E23316">
        <w:rPr>
          <w:rFonts w:ascii="Calibri" w:hAnsi="Calibri" w:cs="Tahoma"/>
          <w:vertAlign w:val="superscript"/>
        </w:rPr>
        <w:t>th</w:t>
      </w:r>
      <w:r w:rsidRPr="00E23316">
        <w:rPr>
          <w:rFonts w:ascii="Calibri" w:hAnsi="Calibri" w:cs="Tahoma"/>
        </w:rPr>
        <w:t xml:space="preserve">, 2014 (4 days, 09:00 – 18:00) </w:t>
      </w:r>
    </w:p>
    <w:p w:rsidR="00207F37" w:rsidRPr="00E23316" w:rsidRDefault="00207F37" w:rsidP="00BF3D1B">
      <w:pPr>
        <w:rPr>
          <w:rFonts w:ascii="Calibri" w:hAnsi="Calibri" w:cs="Tahoma"/>
        </w:rPr>
      </w:pPr>
    </w:p>
    <w:p w:rsidR="00BF3D1B" w:rsidRPr="00E23316" w:rsidRDefault="00207F37" w:rsidP="00BF3D1B">
      <w:pPr>
        <w:rPr>
          <w:rFonts w:ascii="Calibri" w:hAnsi="Calibri" w:cs="Tahoma"/>
        </w:rPr>
      </w:pPr>
      <w:r w:rsidRPr="00E23316">
        <w:rPr>
          <w:rFonts w:ascii="Calibri" w:hAnsi="Calibri" w:cs="Tahoma"/>
          <w:b/>
        </w:rPr>
        <w:t>Location</w:t>
      </w:r>
      <w:r w:rsidR="00BF3D1B" w:rsidRPr="00E23316">
        <w:rPr>
          <w:rFonts w:ascii="Calibri" w:hAnsi="Calibri" w:cs="Tahoma"/>
          <w:b/>
        </w:rPr>
        <w:t>:</w:t>
      </w:r>
      <w:r w:rsidR="00BF3D1B" w:rsidRPr="00E23316">
        <w:rPr>
          <w:rFonts w:ascii="Calibri" w:hAnsi="Calibri" w:cs="Tahoma"/>
        </w:rPr>
        <w:t xml:space="preserve"> </w:t>
      </w:r>
      <w:r w:rsidR="00662666" w:rsidRPr="00E23316">
        <w:rPr>
          <w:rFonts w:ascii="Calibri" w:hAnsi="Calibri" w:cs="Tahoma"/>
        </w:rPr>
        <w:t xml:space="preserve"> </w:t>
      </w:r>
      <w:r w:rsidR="000C7DC3">
        <w:rPr>
          <w:rFonts w:ascii="Calibri" w:hAnsi="Calibri" w:cs="Tahoma"/>
        </w:rPr>
        <w:t xml:space="preserve">  </w:t>
      </w:r>
      <w:r w:rsidR="00662666" w:rsidRPr="00E23316">
        <w:rPr>
          <w:rFonts w:ascii="Calibri" w:hAnsi="Calibri" w:cs="Tahoma"/>
        </w:rPr>
        <w:t xml:space="preserve"> </w:t>
      </w:r>
      <w:r w:rsidRPr="00E23316">
        <w:rPr>
          <w:rFonts w:ascii="Calibri" w:hAnsi="Calibri" w:cs="Tahoma"/>
        </w:rPr>
        <w:t>Athens, at a Riding Club collaborating with ELETHIP.</w:t>
      </w:r>
    </w:p>
    <w:p w:rsidR="00493193" w:rsidRPr="00E23316" w:rsidRDefault="00493193" w:rsidP="00BF3D1B">
      <w:pPr>
        <w:rPr>
          <w:rFonts w:ascii="Calibri" w:hAnsi="Calibri" w:cs="Tahoma"/>
        </w:rPr>
      </w:pPr>
    </w:p>
    <w:p w:rsidR="00662666" w:rsidRPr="00E23316" w:rsidRDefault="00207F37" w:rsidP="00BF3D1B">
      <w:pPr>
        <w:rPr>
          <w:rFonts w:asciiTheme="minorHAnsi" w:hAnsiTheme="minorHAnsi" w:cs="Tahoma"/>
          <w:b/>
          <w:lang w:val="el-GR"/>
        </w:rPr>
      </w:pPr>
      <w:r w:rsidRPr="00E23316">
        <w:rPr>
          <w:rFonts w:asciiTheme="minorHAnsi" w:hAnsiTheme="minorHAnsi" w:cs="Tahoma"/>
          <w:b/>
        </w:rPr>
        <w:t>Instructors</w:t>
      </w:r>
      <w:r w:rsidR="00BF3D1B" w:rsidRPr="00E23316">
        <w:rPr>
          <w:rFonts w:asciiTheme="minorHAnsi" w:hAnsiTheme="minorHAnsi" w:cs="Tahoma"/>
          <w:b/>
          <w:lang w:val="el-GR"/>
        </w:rPr>
        <w:t xml:space="preserve">: </w:t>
      </w:r>
    </w:p>
    <w:p w:rsidR="00662666" w:rsidRPr="00E23316" w:rsidRDefault="00662666" w:rsidP="00BF3D1B">
      <w:pPr>
        <w:rPr>
          <w:rFonts w:asciiTheme="minorHAnsi" w:hAnsiTheme="minorHAnsi" w:cs="Tahoma"/>
          <w:b/>
          <w:lang w:val="el-GR"/>
        </w:rPr>
      </w:pPr>
    </w:p>
    <w:p w:rsidR="00662666" w:rsidRPr="00E23316" w:rsidRDefault="00BF3D1B" w:rsidP="005E099E">
      <w:pPr>
        <w:pStyle w:val="a4"/>
        <w:numPr>
          <w:ilvl w:val="0"/>
          <w:numId w:val="3"/>
        </w:numPr>
        <w:jc w:val="both"/>
        <w:rPr>
          <w:sz w:val="24"/>
          <w:szCs w:val="24"/>
          <w:lang w:val="en-US"/>
        </w:rPr>
      </w:pPr>
      <w:r w:rsidRPr="00E23316">
        <w:rPr>
          <w:b/>
          <w:sz w:val="24"/>
          <w:szCs w:val="24"/>
          <w:lang w:val="en-GB"/>
        </w:rPr>
        <w:t>Prof</w:t>
      </w:r>
      <w:r w:rsidRPr="00E23316">
        <w:rPr>
          <w:b/>
          <w:sz w:val="24"/>
          <w:szCs w:val="24"/>
          <w:lang w:val="en-US"/>
        </w:rPr>
        <w:t xml:space="preserve">. </w:t>
      </w:r>
      <w:r w:rsidR="00C34BC3" w:rsidRPr="00E23316">
        <w:rPr>
          <w:b/>
          <w:sz w:val="24"/>
          <w:szCs w:val="24"/>
          <w:lang w:val="en-GB"/>
        </w:rPr>
        <w:t>Ann</w:t>
      </w:r>
      <w:r w:rsidRPr="00E23316">
        <w:rPr>
          <w:b/>
          <w:sz w:val="24"/>
          <w:szCs w:val="24"/>
          <w:lang w:val="en-US"/>
        </w:rPr>
        <w:t xml:space="preserve"> </w:t>
      </w:r>
      <w:r w:rsidRPr="00E23316">
        <w:rPr>
          <w:b/>
          <w:sz w:val="24"/>
          <w:szCs w:val="24"/>
          <w:lang w:val="en-GB"/>
        </w:rPr>
        <w:t>O</w:t>
      </w:r>
      <w:r w:rsidRPr="00E23316">
        <w:rPr>
          <w:b/>
          <w:sz w:val="24"/>
          <w:szCs w:val="24"/>
          <w:lang w:val="en-US"/>
        </w:rPr>
        <w:t>’</w:t>
      </w:r>
      <w:proofErr w:type="spellStart"/>
      <w:r w:rsidRPr="00E23316">
        <w:rPr>
          <w:b/>
          <w:sz w:val="24"/>
          <w:szCs w:val="24"/>
          <w:lang w:val="en-GB"/>
        </w:rPr>
        <w:t>S</w:t>
      </w:r>
      <w:r w:rsidR="00C34BC3" w:rsidRPr="00E23316">
        <w:rPr>
          <w:b/>
          <w:sz w:val="24"/>
          <w:szCs w:val="24"/>
          <w:lang w:val="en-GB"/>
        </w:rPr>
        <w:t>ha</w:t>
      </w:r>
      <w:proofErr w:type="spellEnd"/>
      <w:r w:rsidR="00662666" w:rsidRPr="00E23316">
        <w:rPr>
          <w:b/>
          <w:sz w:val="24"/>
          <w:szCs w:val="24"/>
          <w:lang w:val="en-US"/>
        </w:rPr>
        <w:t>l</w:t>
      </w:r>
      <w:r w:rsidR="00C34BC3" w:rsidRPr="00E23316">
        <w:rPr>
          <w:b/>
          <w:sz w:val="24"/>
          <w:szCs w:val="24"/>
          <w:lang w:val="en-GB"/>
        </w:rPr>
        <w:t>lie</w:t>
      </w:r>
      <w:r w:rsidRPr="00E23316">
        <w:rPr>
          <w:b/>
          <w:sz w:val="24"/>
          <w:szCs w:val="24"/>
          <w:lang w:val="en-US"/>
        </w:rPr>
        <w:t xml:space="preserve"> </w:t>
      </w:r>
      <w:r w:rsidR="00F51469" w:rsidRPr="00E23316">
        <w:rPr>
          <w:b/>
          <w:sz w:val="24"/>
          <w:szCs w:val="24"/>
          <w:lang w:val="en-US"/>
        </w:rPr>
        <w:t xml:space="preserve"> </w:t>
      </w:r>
      <w:r w:rsidRPr="00E23316">
        <w:rPr>
          <w:b/>
          <w:sz w:val="24"/>
          <w:szCs w:val="24"/>
          <w:lang w:val="en-US"/>
        </w:rPr>
        <w:t>(</w:t>
      </w:r>
      <w:r w:rsidRPr="00E23316">
        <w:rPr>
          <w:b/>
          <w:sz w:val="24"/>
          <w:szCs w:val="24"/>
          <w:lang w:val="en-GB"/>
        </w:rPr>
        <w:t>USA</w:t>
      </w:r>
      <w:r w:rsidRPr="00E23316">
        <w:rPr>
          <w:b/>
          <w:sz w:val="24"/>
          <w:szCs w:val="24"/>
          <w:lang w:val="en-US"/>
        </w:rPr>
        <w:t>)</w:t>
      </w:r>
      <w:r w:rsidR="00C34BC3" w:rsidRPr="00E23316">
        <w:rPr>
          <w:sz w:val="24"/>
          <w:szCs w:val="24"/>
          <w:lang w:val="en-US"/>
        </w:rPr>
        <w:t xml:space="preserve">, </w:t>
      </w:r>
      <w:r w:rsidR="00F51469" w:rsidRPr="00E23316">
        <w:rPr>
          <w:sz w:val="24"/>
          <w:szCs w:val="24"/>
          <w:lang w:val="en-US"/>
        </w:rPr>
        <w:t xml:space="preserve"> </w:t>
      </w:r>
      <w:r w:rsidR="00207F37" w:rsidRPr="00E23316">
        <w:rPr>
          <w:sz w:val="24"/>
          <w:szCs w:val="24"/>
          <w:lang w:val="en-US"/>
        </w:rPr>
        <w:t>President of the Federation of Horses in Education and Therapy International (HETI)</w:t>
      </w:r>
      <w:r w:rsidR="00E23316">
        <w:rPr>
          <w:sz w:val="24"/>
          <w:szCs w:val="24"/>
          <w:lang w:val="en-US"/>
        </w:rPr>
        <w:t>,</w:t>
      </w:r>
      <w:r w:rsidR="00207F37" w:rsidRPr="00E23316">
        <w:rPr>
          <w:sz w:val="24"/>
          <w:szCs w:val="24"/>
          <w:lang w:val="en-US"/>
        </w:rPr>
        <w:t xml:space="preserve"> Therapeutic Riding professor at the Wilson College, Master of Science in Equine &amp; Animal Science, </w:t>
      </w:r>
      <w:r w:rsidR="00714D8B" w:rsidRPr="00E23316">
        <w:rPr>
          <w:sz w:val="24"/>
          <w:szCs w:val="24"/>
          <w:lang w:val="en-US"/>
        </w:rPr>
        <w:t xml:space="preserve">Level III </w:t>
      </w:r>
      <w:r w:rsidR="00207F37" w:rsidRPr="00E23316">
        <w:rPr>
          <w:sz w:val="24"/>
          <w:szCs w:val="24"/>
          <w:lang w:val="en-US"/>
        </w:rPr>
        <w:t xml:space="preserve">Instructor &amp; Examiner. </w:t>
      </w:r>
    </w:p>
    <w:p w:rsidR="00662666" w:rsidRPr="00E23316" w:rsidRDefault="00BF3D1B" w:rsidP="005E099E">
      <w:pPr>
        <w:pStyle w:val="a4"/>
        <w:numPr>
          <w:ilvl w:val="0"/>
          <w:numId w:val="3"/>
        </w:numPr>
        <w:jc w:val="both"/>
        <w:rPr>
          <w:sz w:val="24"/>
          <w:szCs w:val="24"/>
          <w:lang w:val="en-US"/>
        </w:rPr>
      </w:pPr>
      <w:r w:rsidRPr="00E23316">
        <w:rPr>
          <w:b/>
          <w:sz w:val="24"/>
          <w:szCs w:val="24"/>
          <w:lang w:val="en-GB"/>
        </w:rPr>
        <w:lastRenderedPageBreak/>
        <w:t>G</w:t>
      </w:r>
      <w:proofErr w:type="spellStart"/>
      <w:r w:rsidR="00C34BC3" w:rsidRPr="00E23316">
        <w:rPr>
          <w:b/>
          <w:sz w:val="24"/>
          <w:szCs w:val="24"/>
          <w:lang w:val="en-US"/>
        </w:rPr>
        <w:t>isela</w:t>
      </w:r>
      <w:proofErr w:type="spellEnd"/>
      <w:r w:rsidRPr="00E23316">
        <w:rPr>
          <w:b/>
          <w:sz w:val="24"/>
          <w:szCs w:val="24"/>
          <w:lang w:val="en-US"/>
        </w:rPr>
        <w:t xml:space="preserve"> </w:t>
      </w:r>
      <w:r w:rsidRPr="00E23316">
        <w:rPr>
          <w:b/>
          <w:sz w:val="24"/>
          <w:szCs w:val="24"/>
          <w:lang w:val="en-GB"/>
        </w:rPr>
        <w:t>H</w:t>
      </w:r>
      <w:r w:rsidRPr="00E23316">
        <w:rPr>
          <w:b/>
          <w:sz w:val="24"/>
          <w:szCs w:val="24"/>
          <w:lang w:val="en-US"/>
        </w:rPr>
        <w:t>.</w:t>
      </w:r>
      <w:r w:rsidR="00C34BC3" w:rsidRPr="00E23316">
        <w:rPr>
          <w:b/>
          <w:sz w:val="24"/>
          <w:szCs w:val="24"/>
          <w:lang w:val="en-GB"/>
        </w:rPr>
        <w:t>Rhodes</w:t>
      </w:r>
      <w:r w:rsidR="00676586" w:rsidRPr="00E23316">
        <w:rPr>
          <w:b/>
          <w:sz w:val="24"/>
          <w:szCs w:val="24"/>
          <w:lang w:val="en-US"/>
        </w:rPr>
        <w:t xml:space="preserve"> </w:t>
      </w:r>
      <w:r w:rsidR="00F51469" w:rsidRPr="00E23316">
        <w:rPr>
          <w:b/>
          <w:sz w:val="24"/>
          <w:szCs w:val="24"/>
          <w:lang w:val="en-US"/>
        </w:rPr>
        <w:t xml:space="preserve"> </w:t>
      </w:r>
      <w:r w:rsidR="00676586" w:rsidRPr="00E23316">
        <w:rPr>
          <w:b/>
          <w:sz w:val="24"/>
          <w:szCs w:val="24"/>
          <w:lang w:val="en-US"/>
        </w:rPr>
        <w:t>(</w:t>
      </w:r>
      <w:r w:rsidR="00676586" w:rsidRPr="00E23316">
        <w:rPr>
          <w:b/>
          <w:sz w:val="24"/>
          <w:szCs w:val="24"/>
          <w:lang w:val="en-GB"/>
        </w:rPr>
        <w:t>USA</w:t>
      </w:r>
      <w:r w:rsidR="00676586" w:rsidRPr="00E23316">
        <w:rPr>
          <w:b/>
          <w:sz w:val="24"/>
          <w:szCs w:val="24"/>
          <w:lang w:val="en-US"/>
        </w:rPr>
        <w:t xml:space="preserve">, </w:t>
      </w:r>
      <w:r w:rsidR="00676586" w:rsidRPr="00E23316">
        <w:rPr>
          <w:b/>
          <w:sz w:val="24"/>
          <w:szCs w:val="24"/>
          <w:lang w:val="en-GB"/>
        </w:rPr>
        <w:t>GER</w:t>
      </w:r>
      <w:r w:rsidR="00676586" w:rsidRPr="00E23316">
        <w:rPr>
          <w:b/>
          <w:sz w:val="24"/>
          <w:szCs w:val="24"/>
          <w:lang w:val="en-US"/>
        </w:rPr>
        <w:t>)</w:t>
      </w:r>
      <w:r w:rsidRPr="00E23316">
        <w:rPr>
          <w:sz w:val="24"/>
          <w:szCs w:val="24"/>
          <w:lang w:val="en-US"/>
        </w:rPr>
        <w:t xml:space="preserve">, </w:t>
      </w:r>
      <w:r w:rsidR="00F51469" w:rsidRPr="00E23316">
        <w:rPr>
          <w:sz w:val="24"/>
          <w:szCs w:val="24"/>
          <w:lang w:val="en-US"/>
        </w:rPr>
        <w:t xml:space="preserve"> </w:t>
      </w:r>
      <w:r w:rsidR="00F51469" w:rsidRPr="00E23316">
        <w:rPr>
          <w:sz w:val="24"/>
          <w:szCs w:val="24"/>
          <w:lang w:val="en-GB"/>
        </w:rPr>
        <w:t>E</w:t>
      </w:r>
      <w:r w:rsidRPr="00E23316">
        <w:rPr>
          <w:sz w:val="24"/>
          <w:szCs w:val="24"/>
          <w:lang w:val="en-GB"/>
        </w:rPr>
        <w:t>xecutive</w:t>
      </w:r>
      <w:r w:rsidRPr="00E23316">
        <w:rPr>
          <w:sz w:val="24"/>
          <w:szCs w:val="24"/>
          <w:lang w:val="en-US"/>
        </w:rPr>
        <w:t xml:space="preserve"> </w:t>
      </w:r>
      <w:r w:rsidRPr="00E23316">
        <w:rPr>
          <w:sz w:val="24"/>
          <w:szCs w:val="24"/>
          <w:lang w:val="en-GB"/>
        </w:rPr>
        <w:t>director</w:t>
      </w:r>
      <w:r w:rsidR="00714D8B" w:rsidRPr="00E23316">
        <w:rPr>
          <w:sz w:val="24"/>
          <w:szCs w:val="24"/>
          <w:lang w:val="en-US"/>
        </w:rPr>
        <w:t xml:space="preserve"> of the Federation of Horses in Education and Therapy Internation</w:t>
      </w:r>
      <w:r w:rsidR="00E23316">
        <w:rPr>
          <w:sz w:val="24"/>
          <w:szCs w:val="24"/>
          <w:lang w:val="en-US"/>
        </w:rPr>
        <w:t>al</w:t>
      </w:r>
      <w:r w:rsidR="00714D8B" w:rsidRPr="00E23316">
        <w:rPr>
          <w:sz w:val="24"/>
          <w:szCs w:val="24"/>
          <w:lang w:val="en-US"/>
        </w:rPr>
        <w:t xml:space="preserve"> (HETI), Master of Arts in Education, Interactive Vaulting Instructor, Level III Instructor and Examiner.</w:t>
      </w:r>
      <w:r w:rsidR="00113374" w:rsidRPr="00E23316">
        <w:rPr>
          <w:sz w:val="24"/>
          <w:szCs w:val="24"/>
          <w:lang w:val="en-US"/>
        </w:rPr>
        <w:t xml:space="preserve"> </w:t>
      </w:r>
    </w:p>
    <w:p w:rsidR="00BF3D1B" w:rsidRPr="00E23316" w:rsidRDefault="00E23316" w:rsidP="005E099E">
      <w:pPr>
        <w:pStyle w:val="a4"/>
        <w:numPr>
          <w:ilvl w:val="0"/>
          <w:numId w:val="3"/>
        </w:numPr>
        <w:jc w:val="both"/>
        <w:rPr>
          <w:sz w:val="24"/>
          <w:szCs w:val="24"/>
          <w:lang w:val="en-US"/>
        </w:rPr>
      </w:pPr>
      <w:r>
        <w:rPr>
          <w:b/>
          <w:sz w:val="24"/>
          <w:szCs w:val="24"/>
          <w:lang w:val="en-US"/>
        </w:rPr>
        <w:t>Irene</w:t>
      </w:r>
      <w:r w:rsidR="00714D8B" w:rsidRPr="00E23316">
        <w:rPr>
          <w:b/>
          <w:sz w:val="24"/>
          <w:szCs w:val="24"/>
          <w:lang w:val="en-US"/>
        </w:rPr>
        <w:t xml:space="preserve"> </w:t>
      </w:r>
      <w:proofErr w:type="spellStart"/>
      <w:proofErr w:type="gramStart"/>
      <w:r w:rsidR="00714D8B" w:rsidRPr="00E23316">
        <w:rPr>
          <w:b/>
          <w:sz w:val="24"/>
          <w:szCs w:val="24"/>
          <w:lang w:val="en-US"/>
        </w:rPr>
        <w:t>Kapari</w:t>
      </w:r>
      <w:proofErr w:type="spellEnd"/>
      <w:r w:rsidR="00676586" w:rsidRPr="00E23316">
        <w:rPr>
          <w:b/>
          <w:sz w:val="24"/>
          <w:szCs w:val="24"/>
          <w:lang w:val="en-US"/>
        </w:rPr>
        <w:t xml:space="preserve"> </w:t>
      </w:r>
      <w:r w:rsidR="00F51469" w:rsidRPr="00E23316">
        <w:rPr>
          <w:b/>
          <w:sz w:val="24"/>
          <w:szCs w:val="24"/>
          <w:lang w:val="en-US"/>
        </w:rPr>
        <w:t xml:space="preserve"> </w:t>
      </w:r>
      <w:r w:rsidR="00676586" w:rsidRPr="00E23316">
        <w:rPr>
          <w:b/>
          <w:sz w:val="24"/>
          <w:szCs w:val="24"/>
          <w:lang w:val="en-US"/>
        </w:rPr>
        <w:t>(</w:t>
      </w:r>
      <w:proofErr w:type="gramEnd"/>
      <w:r w:rsidR="00676586" w:rsidRPr="00E23316">
        <w:rPr>
          <w:b/>
          <w:sz w:val="24"/>
          <w:szCs w:val="24"/>
          <w:lang w:val="en-US"/>
        </w:rPr>
        <w:t>GR)</w:t>
      </w:r>
      <w:r w:rsidR="00676586" w:rsidRPr="00E23316">
        <w:rPr>
          <w:sz w:val="24"/>
          <w:szCs w:val="24"/>
          <w:lang w:val="en-US"/>
        </w:rPr>
        <w:t>,</w:t>
      </w:r>
      <w:r w:rsidR="00493193" w:rsidRPr="00E23316">
        <w:rPr>
          <w:sz w:val="24"/>
          <w:szCs w:val="24"/>
          <w:lang w:val="en-US"/>
        </w:rPr>
        <w:t xml:space="preserve"> </w:t>
      </w:r>
      <w:r w:rsidR="00F51469" w:rsidRPr="00E23316">
        <w:rPr>
          <w:sz w:val="24"/>
          <w:szCs w:val="24"/>
          <w:lang w:val="en-US"/>
        </w:rPr>
        <w:t xml:space="preserve"> </w:t>
      </w:r>
      <w:r w:rsidR="00714D8B" w:rsidRPr="00E23316">
        <w:rPr>
          <w:sz w:val="24"/>
          <w:szCs w:val="24"/>
          <w:lang w:val="en-US"/>
        </w:rPr>
        <w:t xml:space="preserve">NDT Physical Therapist, </w:t>
      </w:r>
      <w:r w:rsidR="000C7DC3">
        <w:rPr>
          <w:sz w:val="24"/>
          <w:szCs w:val="24"/>
          <w:lang w:val="en-US"/>
        </w:rPr>
        <w:t xml:space="preserve">specialized on </w:t>
      </w:r>
      <w:proofErr w:type="spellStart"/>
      <w:r w:rsidR="000C7DC3">
        <w:rPr>
          <w:sz w:val="24"/>
          <w:szCs w:val="24"/>
          <w:lang w:val="en-US"/>
        </w:rPr>
        <w:t>Hippotherapy</w:t>
      </w:r>
      <w:proofErr w:type="spellEnd"/>
      <w:r w:rsidR="000C7DC3">
        <w:rPr>
          <w:sz w:val="24"/>
          <w:szCs w:val="24"/>
          <w:lang w:val="en-US"/>
        </w:rPr>
        <w:t xml:space="preserve">, </w:t>
      </w:r>
      <w:r w:rsidR="00714D8B" w:rsidRPr="00E23316">
        <w:rPr>
          <w:sz w:val="24"/>
          <w:szCs w:val="24"/>
          <w:lang w:val="en-US"/>
        </w:rPr>
        <w:t>Therapeutic Riding Instructor,</w:t>
      </w:r>
      <w:r w:rsidR="000C7DC3">
        <w:rPr>
          <w:sz w:val="24"/>
          <w:szCs w:val="24"/>
          <w:lang w:val="en-US"/>
        </w:rPr>
        <w:t xml:space="preserve"> Assistant Examiner</w:t>
      </w:r>
      <w:r w:rsidR="00953834">
        <w:rPr>
          <w:sz w:val="24"/>
          <w:szCs w:val="24"/>
          <w:lang w:val="en-US"/>
        </w:rPr>
        <w:t xml:space="preserve">, National Classifier, </w:t>
      </w:r>
      <w:r w:rsidR="00714D8B" w:rsidRPr="00E23316">
        <w:rPr>
          <w:sz w:val="24"/>
          <w:szCs w:val="24"/>
          <w:lang w:val="en-US"/>
        </w:rPr>
        <w:t xml:space="preserve">Head of the Hellenic Association for Therapeutic Riding. </w:t>
      </w:r>
    </w:p>
    <w:p w:rsidR="009A5DD6" w:rsidRPr="00E23316" w:rsidRDefault="00714D8B" w:rsidP="005E099E">
      <w:pPr>
        <w:pStyle w:val="a4"/>
        <w:numPr>
          <w:ilvl w:val="0"/>
          <w:numId w:val="3"/>
        </w:numPr>
        <w:jc w:val="both"/>
        <w:rPr>
          <w:sz w:val="24"/>
          <w:szCs w:val="24"/>
          <w:lang w:val="en-US"/>
        </w:rPr>
      </w:pPr>
      <w:proofErr w:type="spellStart"/>
      <w:r w:rsidRPr="00E23316">
        <w:rPr>
          <w:b/>
          <w:sz w:val="24"/>
          <w:szCs w:val="24"/>
          <w:lang w:val="en-US"/>
        </w:rPr>
        <w:t>Eleni</w:t>
      </w:r>
      <w:proofErr w:type="spellEnd"/>
      <w:r w:rsidRPr="00E23316">
        <w:rPr>
          <w:b/>
          <w:sz w:val="24"/>
          <w:szCs w:val="24"/>
          <w:lang w:val="en-US"/>
        </w:rPr>
        <w:t xml:space="preserve"> </w:t>
      </w:r>
      <w:proofErr w:type="spellStart"/>
      <w:proofErr w:type="gramStart"/>
      <w:r w:rsidRPr="00E23316">
        <w:rPr>
          <w:b/>
          <w:sz w:val="24"/>
          <w:szCs w:val="24"/>
          <w:lang w:val="en-US"/>
        </w:rPr>
        <w:t>Matsouki</w:t>
      </w:r>
      <w:proofErr w:type="spellEnd"/>
      <w:r w:rsidR="009A5DD6" w:rsidRPr="00E23316">
        <w:rPr>
          <w:b/>
          <w:sz w:val="24"/>
          <w:szCs w:val="24"/>
          <w:lang w:val="en-US"/>
        </w:rPr>
        <w:t xml:space="preserve">  (</w:t>
      </w:r>
      <w:proofErr w:type="gramEnd"/>
      <w:r w:rsidR="009A5DD6" w:rsidRPr="00E23316">
        <w:rPr>
          <w:b/>
          <w:sz w:val="24"/>
          <w:szCs w:val="24"/>
          <w:lang w:val="en-US"/>
        </w:rPr>
        <w:t xml:space="preserve">GR),  </w:t>
      </w:r>
      <w:r w:rsidRPr="00E23316">
        <w:rPr>
          <w:sz w:val="24"/>
          <w:szCs w:val="24"/>
          <w:lang w:val="en-US"/>
        </w:rPr>
        <w:t>MDT Physical Therapist</w:t>
      </w:r>
      <w:r w:rsidR="009A5DD6" w:rsidRPr="00E23316">
        <w:rPr>
          <w:sz w:val="24"/>
          <w:szCs w:val="24"/>
          <w:lang w:val="en-US"/>
        </w:rPr>
        <w:t xml:space="preserve">,  </w:t>
      </w:r>
      <w:r w:rsidRPr="00E23316">
        <w:rPr>
          <w:sz w:val="24"/>
          <w:szCs w:val="24"/>
          <w:lang w:val="en-US"/>
        </w:rPr>
        <w:t xml:space="preserve">specialized on Therapeutic Riding and </w:t>
      </w:r>
      <w:proofErr w:type="spellStart"/>
      <w:r w:rsidR="000C7DC3">
        <w:rPr>
          <w:sz w:val="24"/>
          <w:szCs w:val="24"/>
          <w:lang w:val="en-US"/>
        </w:rPr>
        <w:t>Hippotherapy</w:t>
      </w:r>
      <w:proofErr w:type="spellEnd"/>
      <w:r w:rsidR="00BA391B" w:rsidRPr="00E23316">
        <w:rPr>
          <w:sz w:val="24"/>
          <w:szCs w:val="24"/>
          <w:lang w:val="en-US"/>
        </w:rPr>
        <w:t>, Organizational Head of the Hellenic Association for Therapeutic Riding.</w:t>
      </w:r>
      <w:r w:rsidR="009A5DD6" w:rsidRPr="00E23316">
        <w:rPr>
          <w:sz w:val="24"/>
          <w:szCs w:val="24"/>
          <w:lang w:val="en-US"/>
        </w:rPr>
        <w:t xml:space="preserve">  </w:t>
      </w:r>
    </w:p>
    <w:p w:rsidR="00BF3D1B" w:rsidRPr="00E23316" w:rsidRDefault="00BF3D1B" w:rsidP="00BF3D1B">
      <w:pPr>
        <w:rPr>
          <w:rFonts w:asciiTheme="minorHAnsi" w:hAnsiTheme="minorHAnsi" w:cs="Tahoma"/>
        </w:rPr>
      </w:pPr>
    </w:p>
    <w:p w:rsidR="00113374" w:rsidRPr="00E23316" w:rsidRDefault="00BA391B" w:rsidP="005E099E">
      <w:pPr>
        <w:jc w:val="both"/>
        <w:rPr>
          <w:rFonts w:asciiTheme="minorHAnsi" w:hAnsiTheme="minorHAnsi"/>
        </w:rPr>
      </w:pPr>
      <w:r w:rsidRPr="00E23316">
        <w:rPr>
          <w:rFonts w:asciiTheme="minorHAnsi" w:hAnsiTheme="minorHAnsi"/>
          <w:b/>
        </w:rPr>
        <w:t>Attendance requirements</w:t>
      </w:r>
      <w:r w:rsidR="00C34BC3" w:rsidRPr="00E23316">
        <w:rPr>
          <w:rFonts w:asciiTheme="minorHAnsi" w:hAnsiTheme="minorHAnsi"/>
          <w:b/>
        </w:rPr>
        <w:t>:</w:t>
      </w:r>
      <w:r w:rsidR="00C34BC3" w:rsidRPr="00E23316">
        <w:rPr>
          <w:rFonts w:asciiTheme="minorHAnsi" w:hAnsiTheme="minorHAnsi"/>
        </w:rPr>
        <w:t xml:space="preserve">  </w:t>
      </w:r>
      <w:r w:rsidR="000C7C61" w:rsidRPr="00E23316">
        <w:rPr>
          <w:rFonts w:asciiTheme="minorHAnsi" w:hAnsiTheme="minorHAnsi"/>
        </w:rPr>
        <w:t xml:space="preserve"> </w:t>
      </w:r>
      <w:r w:rsidRPr="00E23316">
        <w:rPr>
          <w:rFonts w:asciiTheme="minorHAnsi" w:hAnsiTheme="minorHAnsi"/>
        </w:rPr>
        <w:t>Being 18 years of age or older and having or intending to acquire basic equestrian knowledge within the next two years.</w:t>
      </w:r>
    </w:p>
    <w:p w:rsidR="00C74C1B" w:rsidRPr="00E23316" w:rsidRDefault="00C74C1B" w:rsidP="00C34BC3">
      <w:pPr>
        <w:rPr>
          <w:rFonts w:asciiTheme="minorHAnsi" w:hAnsiTheme="minorHAnsi"/>
        </w:rPr>
      </w:pPr>
    </w:p>
    <w:p w:rsidR="00C34BC3" w:rsidRPr="00E23316" w:rsidRDefault="00BA391B" w:rsidP="005E099E">
      <w:pPr>
        <w:jc w:val="both"/>
        <w:rPr>
          <w:rFonts w:asciiTheme="minorHAnsi" w:hAnsiTheme="minorHAnsi"/>
        </w:rPr>
      </w:pPr>
      <w:r w:rsidRPr="00E23316">
        <w:rPr>
          <w:rFonts w:asciiTheme="minorHAnsi" w:hAnsiTheme="minorHAnsi"/>
          <w:b/>
        </w:rPr>
        <w:t>Language</w:t>
      </w:r>
      <w:r w:rsidR="00113374" w:rsidRPr="00E23316">
        <w:rPr>
          <w:rFonts w:asciiTheme="minorHAnsi" w:hAnsiTheme="minorHAnsi"/>
          <w:b/>
        </w:rPr>
        <w:t>:</w:t>
      </w:r>
      <w:r w:rsidR="00113374" w:rsidRPr="00E23316">
        <w:rPr>
          <w:rFonts w:asciiTheme="minorHAnsi" w:hAnsiTheme="minorHAnsi"/>
        </w:rPr>
        <w:t xml:space="preserve"> </w:t>
      </w:r>
      <w:r w:rsidR="000C7C61" w:rsidRPr="00E23316">
        <w:rPr>
          <w:rFonts w:asciiTheme="minorHAnsi" w:hAnsiTheme="minorHAnsi"/>
        </w:rPr>
        <w:t xml:space="preserve">  </w:t>
      </w:r>
      <w:r w:rsidRPr="00E23316">
        <w:rPr>
          <w:rFonts w:asciiTheme="minorHAnsi" w:hAnsiTheme="minorHAnsi"/>
        </w:rPr>
        <w:t>English</w:t>
      </w:r>
      <w:r w:rsidR="00C34BC3" w:rsidRPr="00E23316">
        <w:rPr>
          <w:rFonts w:asciiTheme="minorHAnsi" w:hAnsiTheme="minorHAnsi"/>
        </w:rPr>
        <w:t xml:space="preserve"> </w:t>
      </w:r>
    </w:p>
    <w:p w:rsidR="00113374" w:rsidRPr="00E23316" w:rsidRDefault="00113374" w:rsidP="005E099E">
      <w:pPr>
        <w:jc w:val="both"/>
        <w:rPr>
          <w:rFonts w:asciiTheme="minorHAnsi" w:hAnsiTheme="minorHAnsi"/>
        </w:rPr>
      </w:pPr>
    </w:p>
    <w:p w:rsidR="00C34BC3" w:rsidRPr="00E23316" w:rsidRDefault="00BA391B" w:rsidP="005E099E">
      <w:pPr>
        <w:jc w:val="both"/>
        <w:rPr>
          <w:rFonts w:asciiTheme="minorHAnsi" w:hAnsiTheme="minorHAnsi"/>
          <w:b/>
        </w:rPr>
      </w:pPr>
      <w:r w:rsidRPr="00E23316">
        <w:rPr>
          <w:rFonts w:asciiTheme="minorHAnsi" w:hAnsiTheme="minorHAnsi"/>
          <w:b/>
        </w:rPr>
        <w:t>The seminar includes a theoretical part and a laboratory part. It does not include the administration of examinations.</w:t>
      </w:r>
    </w:p>
    <w:p w:rsidR="004A6376" w:rsidRPr="00E23316" w:rsidRDefault="00BA391B" w:rsidP="005E099E">
      <w:pPr>
        <w:jc w:val="both"/>
        <w:rPr>
          <w:rFonts w:asciiTheme="minorHAnsi" w:hAnsiTheme="minorHAnsi"/>
        </w:rPr>
      </w:pPr>
      <w:r w:rsidRPr="00E23316">
        <w:rPr>
          <w:rFonts w:asciiTheme="minorHAnsi" w:hAnsiTheme="minorHAnsi"/>
        </w:rPr>
        <w:t>Attendees will receive notes and materials for the Level I seminar as well as a Certificate of Attendance.</w:t>
      </w:r>
      <w:r w:rsidR="00C34BC3" w:rsidRPr="00E23316">
        <w:rPr>
          <w:rFonts w:asciiTheme="minorHAnsi" w:hAnsiTheme="minorHAnsi"/>
        </w:rPr>
        <w:t xml:space="preserve"> </w:t>
      </w:r>
    </w:p>
    <w:p w:rsidR="005E099E" w:rsidRPr="00E23316" w:rsidRDefault="00BA391B" w:rsidP="005E099E">
      <w:pPr>
        <w:jc w:val="both"/>
        <w:rPr>
          <w:rFonts w:asciiTheme="minorHAnsi" w:hAnsiTheme="minorHAnsi"/>
        </w:rPr>
      </w:pPr>
      <w:r w:rsidRPr="00E23316">
        <w:rPr>
          <w:rFonts w:asciiTheme="minorHAnsi" w:hAnsiTheme="minorHAnsi"/>
        </w:rPr>
        <w:t>Sportswear is required (track suites, trainers, riding clothes, etc.)</w:t>
      </w:r>
    </w:p>
    <w:p w:rsidR="004A6376" w:rsidRPr="00E23316" w:rsidRDefault="00BA391B" w:rsidP="005E099E">
      <w:pPr>
        <w:jc w:val="both"/>
        <w:rPr>
          <w:rFonts w:asciiTheme="minorHAnsi" w:hAnsiTheme="minorHAnsi"/>
        </w:rPr>
      </w:pPr>
      <w:r w:rsidRPr="00E23316">
        <w:rPr>
          <w:rFonts w:asciiTheme="minorHAnsi" w:hAnsiTheme="minorHAnsi"/>
        </w:rPr>
        <w:t>There will be two upcoming seminars (Le</w:t>
      </w:r>
      <w:r w:rsidR="00953834">
        <w:rPr>
          <w:rFonts w:asciiTheme="minorHAnsi" w:hAnsiTheme="minorHAnsi"/>
        </w:rPr>
        <w:t xml:space="preserve">vels II &amp; III), which will </w:t>
      </w:r>
      <w:r w:rsidRPr="00E23316">
        <w:rPr>
          <w:rFonts w:asciiTheme="minorHAnsi" w:hAnsiTheme="minorHAnsi"/>
        </w:rPr>
        <w:t>include examinations (written, oral and lesson demonstration)</w:t>
      </w:r>
      <w:r w:rsidR="0055307C" w:rsidRPr="00E23316">
        <w:rPr>
          <w:rFonts w:asciiTheme="minorHAnsi" w:hAnsiTheme="minorHAnsi"/>
        </w:rPr>
        <w:t xml:space="preserve">  </w:t>
      </w:r>
    </w:p>
    <w:p w:rsidR="00C34BC3" w:rsidRPr="00E23316" w:rsidRDefault="00BA391B" w:rsidP="005E099E">
      <w:pPr>
        <w:jc w:val="both"/>
        <w:rPr>
          <w:rFonts w:asciiTheme="minorHAnsi" w:hAnsiTheme="minorHAnsi"/>
        </w:rPr>
      </w:pPr>
      <w:r w:rsidRPr="00E23316">
        <w:rPr>
          <w:rFonts w:asciiTheme="minorHAnsi" w:hAnsiTheme="minorHAnsi"/>
        </w:rPr>
        <w:t>All three levels are expected to be completed by January 2015.</w:t>
      </w:r>
    </w:p>
    <w:p w:rsidR="00C34BC3" w:rsidRPr="00E23316" w:rsidRDefault="00C34BC3" w:rsidP="005E099E">
      <w:pPr>
        <w:jc w:val="both"/>
        <w:rPr>
          <w:rFonts w:asciiTheme="minorHAnsi" w:hAnsiTheme="minorHAnsi"/>
        </w:rPr>
      </w:pPr>
    </w:p>
    <w:p w:rsidR="00C34BC3" w:rsidRPr="00E23316" w:rsidRDefault="00BA391B" w:rsidP="005E099E">
      <w:pPr>
        <w:jc w:val="both"/>
        <w:rPr>
          <w:rFonts w:asciiTheme="minorHAnsi" w:hAnsiTheme="minorHAnsi"/>
          <w:b/>
        </w:rPr>
      </w:pPr>
      <w:r w:rsidRPr="00E23316">
        <w:rPr>
          <w:rFonts w:asciiTheme="minorHAnsi" w:hAnsiTheme="minorHAnsi"/>
          <w:b/>
        </w:rPr>
        <w:t>Seminar cost:</w:t>
      </w:r>
    </w:p>
    <w:p w:rsidR="00676586" w:rsidRPr="00E23316" w:rsidRDefault="00BA391B" w:rsidP="005E099E">
      <w:pPr>
        <w:jc w:val="both"/>
        <w:rPr>
          <w:rFonts w:asciiTheme="minorHAnsi" w:hAnsiTheme="minorHAnsi"/>
        </w:rPr>
      </w:pPr>
      <w:proofErr w:type="gramStart"/>
      <w:r w:rsidRPr="00E23316">
        <w:rPr>
          <w:rFonts w:asciiTheme="minorHAnsi" w:hAnsiTheme="minorHAnsi"/>
        </w:rPr>
        <w:t>For registration before the 6</w:t>
      </w:r>
      <w:r w:rsidRPr="00E23316">
        <w:rPr>
          <w:rFonts w:asciiTheme="minorHAnsi" w:hAnsiTheme="minorHAnsi"/>
          <w:vertAlign w:val="superscript"/>
        </w:rPr>
        <w:t>th</w:t>
      </w:r>
      <w:r w:rsidRPr="00E23316">
        <w:rPr>
          <w:rFonts w:asciiTheme="minorHAnsi" w:hAnsiTheme="minorHAnsi"/>
        </w:rPr>
        <w:t xml:space="preserve"> of December, 2013: 300 Euros (25% </w:t>
      </w:r>
      <w:r w:rsidR="00AF5346" w:rsidRPr="00E23316">
        <w:rPr>
          <w:rFonts w:asciiTheme="minorHAnsi" w:hAnsiTheme="minorHAnsi"/>
        </w:rPr>
        <w:t>discount over the initial fee).</w:t>
      </w:r>
      <w:proofErr w:type="gramEnd"/>
    </w:p>
    <w:p w:rsidR="004A6376" w:rsidRPr="00E23316" w:rsidRDefault="00AF5346" w:rsidP="005E099E">
      <w:pPr>
        <w:jc w:val="both"/>
        <w:rPr>
          <w:rFonts w:asciiTheme="minorHAnsi" w:hAnsiTheme="minorHAnsi"/>
        </w:rPr>
      </w:pPr>
      <w:r w:rsidRPr="00E23316">
        <w:rPr>
          <w:rFonts w:asciiTheme="minorHAnsi" w:hAnsiTheme="minorHAnsi"/>
        </w:rPr>
        <w:t>After the aforementioned date and until the first day of the seminar, the fee will be 400 Euros.</w:t>
      </w:r>
      <w:r w:rsidR="004A6376" w:rsidRPr="00E23316">
        <w:rPr>
          <w:rFonts w:asciiTheme="minorHAnsi" w:hAnsiTheme="minorHAnsi"/>
        </w:rPr>
        <w:t xml:space="preserve"> </w:t>
      </w:r>
    </w:p>
    <w:p w:rsidR="004A6376" w:rsidRPr="00E23316" w:rsidRDefault="00AF5346" w:rsidP="005E099E">
      <w:pPr>
        <w:jc w:val="both"/>
        <w:rPr>
          <w:rFonts w:asciiTheme="minorHAnsi" w:hAnsiTheme="minorHAnsi"/>
        </w:rPr>
      </w:pPr>
      <w:r w:rsidRPr="00E23316">
        <w:rPr>
          <w:rFonts w:asciiTheme="minorHAnsi" w:hAnsiTheme="minorHAnsi"/>
        </w:rPr>
        <w:t>In order for your registration to be valid, the fees will need to be deposited to the bank account number you will receive upon completion and submission of your participation application.</w:t>
      </w:r>
    </w:p>
    <w:p w:rsidR="004A6376" w:rsidRPr="00E23316" w:rsidRDefault="00AF5346" w:rsidP="005E099E">
      <w:pPr>
        <w:jc w:val="both"/>
        <w:rPr>
          <w:rFonts w:asciiTheme="minorHAnsi" w:hAnsiTheme="minorHAnsi"/>
        </w:rPr>
      </w:pPr>
      <w:r w:rsidRPr="00E23316">
        <w:rPr>
          <w:rFonts w:asciiTheme="minorHAnsi" w:hAnsiTheme="minorHAnsi"/>
        </w:rPr>
        <w:t>(In the case of not meeting the required number of attendees – 15 people – the seminar will be postponed and the fees will be refunded.)</w:t>
      </w:r>
    </w:p>
    <w:p w:rsidR="00DF033C" w:rsidRPr="00E23316" w:rsidRDefault="00DF033C" w:rsidP="005E099E">
      <w:pPr>
        <w:jc w:val="both"/>
        <w:rPr>
          <w:rFonts w:asciiTheme="minorHAnsi" w:hAnsiTheme="minorHAnsi"/>
        </w:rPr>
      </w:pPr>
    </w:p>
    <w:p w:rsidR="00DF033C" w:rsidRPr="00E23316" w:rsidRDefault="00AF5346" w:rsidP="005E099E">
      <w:pPr>
        <w:jc w:val="both"/>
        <w:rPr>
          <w:rFonts w:asciiTheme="minorHAnsi" w:hAnsiTheme="minorHAnsi"/>
          <w:b/>
        </w:rPr>
      </w:pPr>
      <w:r w:rsidRPr="00E23316">
        <w:rPr>
          <w:rFonts w:asciiTheme="minorHAnsi" w:hAnsiTheme="minorHAnsi"/>
          <w:b/>
        </w:rPr>
        <w:t>Accommodation:</w:t>
      </w:r>
    </w:p>
    <w:p w:rsidR="00DF033C" w:rsidRPr="00E23316" w:rsidRDefault="00AF5346" w:rsidP="005E099E">
      <w:pPr>
        <w:jc w:val="both"/>
        <w:rPr>
          <w:rFonts w:asciiTheme="minorHAnsi" w:hAnsiTheme="minorHAnsi"/>
        </w:rPr>
      </w:pPr>
      <w:r w:rsidRPr="00E23316">
        <w:rPr>
          <w:rFonts w:asciiTheme="minorHAnsi" w:hAnsiTheme="minorHAnsi"/>
        </w:rPr>
        <w:t xml:space="preserve">Those participants who require accommodation at a hotel near the location of the seminar will need to state so on their application and we will inform them on the nearby hotels where they will be able to direct their inquiries. </w:t>
      </w:r>
    </w:p>
    <w:p w:rsidR="00676586" w:rsidRPr="00E23316" w:rsidRDefault="00676586" w:rsidP="005E099E">
      <w:pPr>
        <w:jc w:val="both"/>
        <w:rPr>
          <w:rFonts w:asciiTheme="minorHAnsi" w:hAnsiTheme="minorHAnsi"/>
        </w:rPr>
      </w:pPr>
    </w:p>
    <w:p w:rsidR="00676586" w:rsidRPr="00E23316" w:rsidRDefault="00676586" w:rsidP="005E099E">
      <w:pPr>
        <w:jc w:val="both"/>
        <w:rPr>
          <w:rFonts w:asciiTheme="minorHAnsi" w:hAnsiTheme="minorHAnsi"/>
        </w:rPr>
      </w:pPr>
    </w:p>
    <w:p w:rsidR="00113374" w:rsidRPr="00E23316" w:rsidRDefault="00113374" w:rsidP="00C34BC3">
      <w:pPr>
        <w:rPr>
          <w:rFonts w:asciiTheme="minorHAnsi" w:hAnsiTheme="minorHAnsi"/>
        </w:rPr>
      </w:pPr>
    </w:p>
    <w:p w:rsidR="00C34BC3" w:rsidRPr="000C7DC3" w:rsidRDefault="00AF5346" w:rsidP="00C34BC3">
      <w:pPr>
        <w:rPr>
          <w:rFonts w:asciiTheme="minorHAnsi" w:hAnsiTheme="minorHAnsi"/>
          <w:b/>
          <w:sz w:val="28"/>
          <w:szCs w:val="28"/>
        </w:rPr>
      </w:pPr>
      <w:r w:rsidRPr="000C7DC3">
        <w:rPr>
          <w:rFonts w:asciiTheme="minorHAnsi" w:hAnsiTheme="minorHAnsi"/>
          <w:b/>
          <w:sz w:val="28"/>
          <w:szCs w:val="28"/>
        </w:rPr>
        <w:lastRenderedPageBreak/>
        <w:t>Contact/Information</w:t>
      </w:r>
      <w:r w:rsidR="00C34BC3" w:rsidRPr="000C7DC3">
        <w:rPr>
          <w:rFonts w:asciiTheme="minorHAnsi" w:hAnsiTheme="minorHAnsi"/>
          <w:b/>
          <w:sz w:val="28"/>
          <w:szCs w:val="28"/>
        </w:rPr>
        <w:t>:</w:t>
      </w:r>
    </w:p>
    <w:p w:rsidR="00C34BC3" w:rsidRPr="000C7DC3" w:rsidRDefault="00785D93" w:rsidP="00C34BC3">
      <w:pPr>
        <w:rPr>
          <w:rFonts w:asciiTheme="minorHAnsi" w:hAnsiTheme="minorHAnsi"/>
          <w:b/>
          <w:sz w:val="28"/>
          <w:szCs w:val="28"/>
        </w:rPr>
      </w:pPr>
      <w:r w:rsidRPr="000C7DC3">
        <w:rPr>
          <w:rFonts w:asciiTheme="minorHAnsi" w:hAnsiTheme="minorHAnsi"/>
          <w:sz w:val="28"/>
          <w:szCs w:val="28"/>
        </w:rPr>
        <w:t>Irene</w:t>
      </w:r>
      <w:r w:rsidR="00AF5346" w:rsidRPr="000C7DC3">
        <w:rPr>
          <w:rFonts w:asciiTheme="minorHAnsi" w:hAnsiTheme="minorHAnsi"/>
          <w:sz w:val="28"/>
          <w:szCs w:val="28"/>
        </w:rPr>
        <w:t xml:space="preserve"> </w:t>
      </w:r>
      <w:proofErr w:type="spellStart"/>
      <w:r w:rsidR="00AF5346" w:rsidRPr="000C7DC3">
        <w:rPr>
          <w:rFonts w:asciiTheme="minorHAnsi" w:hAnsiTheme="minorHAnsi"/>
          <w:sz w:val="28"/>
          <w:szCs w:val="28"/>
        </w:rPr>
        <w:t>Kapari</w:t>
      </w:r>
      <w:proofErr w:type="spellEnd"/>
      <w:r w:rsidR="00675B4E" w:rsidRPr="000C7DC3">
        <w:rPr>
          <w:rFonts w:asciiTheme="minorHAnsi" w:hAnsiTheme="minorHAnsi"/>
          <w:sz w:val="28"/>
          <w:szCs w:val="28"/>
        </w:rPr>
        <w:t>,</w:t>
      </w:r>
      <w:r w:rsidR="00675B4E" w:rsidRPr="000C7DC3">
        <w:rPr>
          <w:rFonts w:asciiTheme="minorHAnsi" w:hAnsiTheme="minorHAnsi"/>
          <w:b/>
          <w:sz w:val="28"/>
          <w:szCs w:val="28"/>
        </w:rPr>
        <w:t xml:space="preserve"> </w:t>
      </w:r>
      <w:r w:rsidR="00AF5346" w:rsidRPr="000C7DC3">
        <w:rPr>
          <w:rFonts w:asciiTheme="minorHAnsi" w:hAnsiTheme="minorHAnsi"/>
          <w:sz w:val="28"/>
          <w:szCs w:val="28"/>
        </w:rPr>
        <w:t>tel.</w:t>
      </w:r>
      <w:r w:rsidR="00675B4E" w:rsidRPr="000C7DC3">
        <w:rPr>
          <w:rFonts w:asciiTheme="minorHAnsi" w:hAnsiTheme="minorHAnsi"/>
          <w:sz w:val="28"/>
          <w:szCs w:val="28"/>
        </w:rPr>
        <w:t xml:space="preserve">: </w:t>
      </w:r>
      <w:r w:rsidRPr="000C7DC3">
        <w:rPr>
          <w:rFonts w:asciiTheme="minorHAnsi" w:hAnsiTheme="minorHAnsi"/>
          <w:sz w:val="28"/>
          <w:szCs w:val="28"/>
        </w:rPr>
        <w:t xml:space="preserve">0030 </w:t>
      </w:r>
      <w:r w:rsidR="00675B4E" w:rsidRPr="000C7DC3">
        <w:rPr>
          <w:rFonts w:asciiTheme="minorHAnsi" w:hAnsiTheme="minorHAnsi"/>
          <w:sz w:val="28"/>
          <w:szCs w:val="28"/>
        </w:rPr>
        <w:t>6977 20 11 86 (</w:t>
      </w:r>
      <w:r w:rsidR="00AF5346" w:rsidRPr="000C7DC3">
        <w:rPr>
          <w:rFonts w:asciiTheme="minorHAnsi" w:hAnsiTheme="minorHAnsi"/>
          <w:sz w:val="28"/>
          <w:szCs w:val="28"/>
        </w:rPr>
        <w:t>office hours</w:t>
      </w:r>
      <w:r w:rsidR="00675B4E" w:rsidRPr="000C7DC3">
        <w:rPr>
          <w:rFonts w:asciiTheme="minorHAnsi" w:hAnsiTheme="minorHAnsi"/>
          <w:sz w:val="28"/>
          <w:szCs w:val="28"/>
        </w:rPr>
        <w:t>), e</w:t>
      </w:r>
      <w:r w:rsidR="00C34BC3" w:rsidRPr="000C7DC3">
        <w:rPr>
          <w:rFonts w:asciiTheme="minorHAnsi" w:hAnsiTheme="minorHAnsi"/>
          <w:sz w:val="28"/>
          <w:szCs w:val="28"/>
        </w:rPr>
        <w:t>mail</w:t>
      </w:r>
      <w:r w:rsidR="00DF033C" w:rsidRPr="000C7DC3">
        <w:rPr>
          <w:rFonts w:asciiTheme="minorHAnsi" w:hAnsiTheme="minorHAnsi"/>
          <w:sz w:val="28"/>
          <w:szCs w:val="28"/>
        </w:rPr>
        <w:t xml:space="preserve"> </w:t>
      </w:r>
      <w:r w:rsidR="00C34BC3" w:rsidRPr="000C7DC3">
        <w:rPr>
          <w:rFonts w:asciiTheme="minorHAnsi" w:hAnsiTheme="minorHAnsi"/>
          <w:sz w:val="28"/>
          <w:szCs w:val="28"/>
        </w:rPr>
        <w:t>-</w:t>
      </w:r>
      <w:r w:rsidR="00DF033C" w:rsidRPr="000C7DC3">
        <w:rPr>
          <w:rFonts w:asciiTheme="minorHAnsi" w:hAnsiTheme="minorHAnsi"/>
          <w:sz w:val="28"/>
          <w:szCs w:val="28"/>
        </w:rPr>
        <w:t xml:space="preserve"> </w:t>
      </w:r>
      <w:hyperlink r:id="rId10" w:history="1">
        <w:r w:rsidR="00E07E2A" w:rsidRPr="000C7DC3">
          <w:rPr>
            <w:rStyle w:val="-"/>
            <w:rFonts w:asciiTheme="minorHAnsi" w:hAnsiTheme="minorHAnsi"/>
            <w:sz w:val="28"/>
            <w:szCs w:val="28"/>
          </w:rPr>
          <w:t>irenekapari@hotmail.com</w:t>
        </w:r>
      </w:hyperlink>
      <w:r w:rsidR="00DF033C" w:rsidRPr="000C7DC3">
        <w:rPr>
          <w:rFonts w:asciiTheme="minorHAnsi" w:hAnsiTheme="minorHAnsi"/>
          <w:sz w:val="28"/>
          <w:szCs w:val="28"/>
        </w:rPr>
        <w:t xml:space="preserve">  </w:t>
      </w:r>
    </w:p>
    <w:p w:rsidR="00DF033C" w:rsidRPr="000C7DC3" w:rsidRDefault="00C34BC3" w:rsidP="00C34BC3">
      <w:pPr>
        <w:rPr>
          <w:rFonts w:asciiTheme="minorHAnsi" w:hAnsiTheme="minorHAnsi"/>
          <w:sz w:val="28"/>
          <w:szCs w:val="28"/>
        </w:rPr>
      </w:pPr>
      <w:r w:rsidRPr="000C7DC3">
        <w:rPr>
          <w:rFonts w:asciiTheme="minorHAnsi" w:hAnsiTheme="minorHAnsi"/>
          <w:sz w:val="28"/>
          <w:szCs w:val="28"/>
        </w:rPr>
        <w:t xml:space="preserve"> </w:t>
      </w:r>
      <w:hyperlink r:id="rId11" w:history="1">
        <w:r w:rsidRPr="000C7DC3">
          <w:rPr>
            <w:rStyle w:val="-"/>
            <w:rFonts w:asciiTheme="minorHAnsi" w:hAnsiTheme="minorHAnsi"/>
            <w:sz w:val="28"/>
            <w:szCs w:val="28"/>
          </w:rPr>
          <w:t>www.elethip.gr</w:t>
        </w:r>
      </w:hyperlink>
    </w:p>
    <w:p w:rsidR="00675B4E" w:rsidRPr="00AF5346" w:rsidRDefault="00675B4E">
      <w:pPr>
        <w:rPr>
          <w:rFonts w:asciiTheme="minorHAnsi" w:hAnsiTheme="minorHAnsi"/>
          <w:i/>
          <w:sz w:val="28"/>
          <w:szCs w:val="28"/>
          <w:u w:val="single"/>
        </w:rPr>
      </w:pPr>
    </w:p>
    <w:p w:rsidR="00212A38" w:rsidRPr="00E07E2A" w:rsidRDefault="00C34BC3">
      <w:pPr>
        <w:rPr>
          <w:rFonts w:asciiTheme="minorHAnsi" w:hAnsiTheme="minorHAnsi"/>
          <w:i/>
          <w:sz w:val="28"/>
          <w:szCs w:val="28"/>
        </w:rPr>
      </w:pPr>
      <w:proofErr w:type="spellStart"/>
      <w:r w:rsidRPr="007B1E64">
        <w:rPr>
          <w:rFonts w:asciiTheme="minorHAnsi" w:hAnsiTheme="minorHAnsi"/>
          <w:b/>
          <w:i/>
          <w:sz w:val="28"/>
          <w:szCs w:val="28"/>
        </w:rPr>
        <w:t>facebook</w:t>
      </w:r>
      <w:proofErr w:type="spellEnd"/>
      <w:r w:rsidRPr="00AF5346">
        <w:rPr>
          <w:rFonts w:asciiTheme="minorHAnsi" w:hAnsiTheme="minorHAnsi"/>
          <w:b/>
          <w:i/>
          <w:sz w:val="28"/>
          <w:szCs w:val="28"/>
        </w:rPr>
        <w:t xml:space="preserve"> </w:t>
      </w:r>
      <w:r w:rsidR="00DF033C" w:rsidRPr="00AF5346">
        <w:rPr>
          <w:rFonts w:asciiTheme="minorHAnsi" w:hAnsiTheme="minorHAnsi"/>
          <w:b/>
          <w:i/>
          <w:sz w:val="28"/>
          <w:szCs w:val="28"/>
        </w:rPr>
        <w:t xml:space="preserve"> -  </w:t>
      </w:r>
      <w:r w:rsidRPr="00986ABD">
        <w:rPr>
          <w:rFonts w:asciiTheme="minorHAnsi" w:hAnsiTheme="minorHAnsi"/>
          <w:b/>
          <w:i/>
          <w:sz w:val="28"/>
          <w:szCs w:val="28"/>
          <w:lang w:val="el-GR"/>
        </w:rPr>
        <w:t>Ελληνική</w:t>
      </w:r>
      <w:r w:rsidRPr="00AF5346">
        <w:rPr>
          <w:rFonts w:asciiTheme="minorHAnsi" w:hAnsiTheme="minorHAnsi"/>
          <w:b/>
          <w:i/>
          <w:sz w:val="28"/>
          <w:szCs w:val="28"/>
        </w:rPr>
        <w:t xml:space="preserve"> </w:t>
      </w:r>
      <w:r w:rsidRPr="00986ABD">
        <w:rPr>
          <w:rFonts w:asciiTheme="minorHAnsi" w:hAnsiTheme="minorHAnsi"/>
          <w:b/>
          <w:i/>
          <w:sz w:val="28"/>
          <w:szCs w:val="28"/>
          <w:lang w:val="el-GR"/>
        </w:rPr>
        <w:t>Εταιρία</w:t>
      </w:r>
      <w:r w:rsidRPr="00AF5346">
        <w:rPr>
          <w:rFonts w:asciiTheme="minorHAnsi" w:hAnsiTheme="minorHAnsi"/>
          <w:b/>
          <w:i/>
          <w:sz w:val="28"/>
          <w:szCs w:val="28"/>
        </w:rPr>
        <w:t xml:space="preserve"> </w:t>
      </w:r>
      <w:r w:rsidRPr="00986ABD">
        <w:rPr>
          <w:rFonts w:asciiTheme="minorHAnsi" w:hAnsiTheme="minorHAnsi"/>
          <w:b/>
          <w:i/>
          <w:sz w:val="28"/>
          <w:szCs w:val="28"/>
          <w:lang w:val="el-GR"/>
        </w:rPr>
        <w:t>Θεραπευτικής</w:t>
      </w:r>
      <w:r w:rsidRPr="00AF5346">
        <w:rPr>
          <w:rFonts w:asciiTheme="minorHAnsi" w:hAnsiTheme="minorHAnsi"/>
          <w:b/>
          <w:i/>
          <w:sz w:val="28"/>
          <w:szCs w:val="28"/>
        </w:rPr>
        <w:t xml:space="preserve"> </w:t>
      </w:r>
      <w:r w:rsidRPr="00986ABD">
        <w:rPr>
          <w:rFonts w:asciiTheme="minorHAnsi" w:hAnsiTheme="minorHAnsi"/>
          <w:b/>
          <w:i/>
          <w:sz w:val="28"/>
          <w:szCs w:val="28"/>
          <w:lang w:val="el-GR"/>
        </w:rPr>
        <w:t>Ιππασίας</w:t>
      </w:r>
      <w:bookmarkStart w:id="0" w:name="_GoBack"/>
      <w:bookmarkEnd w:id="0"/>
      <w:r w:rsidR="00E07E2A">
        <w:rPr>
          <w:rFonts w:asciiTheme="minorHAnsi" w:hAnsiTheme="minorHAnsi"/>
          <w:b/>
          <w:i/>
          <w:sz w:val="28"/>
          <w:szCs w:val="28"/>
        </w:rPr>
        <w:t>, Hellenic Association for Therapeutic Riding</w:t>
      </w:r>
    </w:p>
    <w:sectPr w:rsidR="00212A38" w:rsidRPr="00E07E2A" w:rsidSect="000609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929"/>
    <w:multiLevelType w:val="hybridMultilevel"/>
    <w:tmpl w:val="617E7968"/>
    <w:lvl w:ilvl="0" w:tplc="F7FC18D0">
      <w:numFmt w:val="bullet"/>
      <w:lvlText w:val="-"/>
      <w:lvlJc w:val="left"/>
      <w:pPr>
        <w:ind w:left="405" w:hanging="360"/>
      </w:pPr>
      <w:rPr>
        <w:rFonts w:ascii="Calibri" w:eastAsia="Times New Roman" w:hAnsi="Calibri" w:cs="Tahoma"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nsid w:val="1F652B21"/>
    <w:multiLevelType w:val="hybridMultilevel"/>
    <w:tmpl w:val="8828F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C8652D"/>
    <w:multiLevelType w:val="hybridMultilevel"/>
    <w:tmpl w:val="11880D6E"/>
    <w:lvl w:ilvl="0" w:tplc="B7C0B570">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AF1A6B"/>
    <w:multiLevelType w:val="hybridMultilevel"/>
    <w:tmpl w:val="6380B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E80BE1"/>
    <w:rsid w:val="00060964"/>
    <w:rsid w:val="000C7C61"/>
    <w:rsid w:val="000C7DC3"/>
    <w:rsid w:val="00113374"/>
    <w:rsid w:val="00207F37"/>
    <w:rsid w:val="00212A38"/>
    <w:rsid w:val="002A2CC7"/>
    <w:rsid w:val="002A59D4"/>
    <w:rsid w:val="002C6066"/>
    <w:rsid w:val="002F4FA7"/>
    <w:rsid w:val="002F65C8"/>
    <w:rsid w:val="00333940"/>
    <w:rsid w:val="004034E5"/>
    <w:rsid w:val="00411B5D"/>
    <w:rsid w:val="00493193"/>
    <w:rsid w:val="004A6376"/>
    <w:rsid w:val="004D1AE6"/>
    <w:rsid w:val="0055307C"/>
    <w:rsid w:val="005E099E"/>
    <w:rsid w:val="0065317B"/>
    <w:rsid w:val="00662666"/>
    <w:rsid w:val="00675B4E"/>
    <w:rsid w:val="00676586"/>
    <w:rsid w:val="00714D8B"/>
    <w:rsid w:val="00785D93"/>
    <w:rsid w:val="007B0133"/>
    <w:rsid w:val="007B1E64"/>
    <w:rsid w:val="008E027F"/>
    <w:rsid w:val="0095098D"/>
    <w:rsid w:val="00953834"/>
    <w:rsid w:val="0095543A"/>
    <w:rsid w:val="00986ABD"/>
    <w:rsid w:val="009A5DD6"/>
    <w:rsid w:val="009C7F7D"/>
    <w:rsid w:val="00A64C21"/>
    <w:rsid w:val="00AE33A1"/>
    <w:rsid w:val="00AF5346"/>
    <w:rsid w:val="00BA391B"/>
    <w:rsid w:val="00BF3D1B"/>
    <w:rsid w:val="00C34BC3"/>
    <w:rsid w:val="00C74C1B"/>
    <w:rsid w:val="00D70F74"/>
    <w:rsid w:val="00DF033C"/>
    <w:rsid w:val="00E07E2A"/>
    <w:rsid w:val="00E23316"/>
    <w:rsid w:val="00E47DC9"/>
    <w:rsid w:val="00E54B80"/>
    <w:rsid w:val="00E80BE1"/>
    <w:rsid w:val="00F514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BE1"/>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uiPriority w:val="9"/>
    <w:unhideWhenUsed/>
    <w:qFormat/>
    <w:rsid w:val="00C34B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80BE1"/>
    <w:rPr>
      <w:color w:val="0000FF"/>
      <w:u w:val="single"/>
    </w:rPr>
  </w:style>
  <w:style w:type="paragraph" w:styleId="a3">
    <w:name w:val="Balloon Text"/>
    <w:basedOn w:val="a"/>
    <w:link w:val="Char"/>
    <w:uiPriority w:val="99"/>
    <w:semiHidden/>
    <w:unhideWhenUsed/>
    <w:rsid w:val="00E80BE1"/>
    <w:rPr>
      <w:rFonts w:ascii="Tahoma" w:hAnsi="Tahoma" w:cs="Tahoma"/>
      <w:sz w:val="16"/>
      <w:szCs w:val="16"/>
    </w:rPr>
  </w:style>
  <w:style w:type="character" w:customStyle="1" w:styleId="Char">
    <w:name w:val="Κείμενο πλαισίου Char"/>
    <w:basedOn w:val="a0"/>
    <w:link w:val="a3"/>
    <w:uiPriority w:val="99"/>
    <w:semiHidden/>
    <w:rsid w:val="00E80BE1"/>
    <w:rPr>
      <w:rFonts w:ascii="Tahoma" w:eastAsia="Times New Roman" w:hAnsi="Tahoma" w:cs="Tahoma"/>
      <w:sz w:val="16"/>
      <w:szCs w:val="16"/>
      <w:lang w:val="en-US"/>
    </w:rPr>
  </w:style>
  <w:style w:type="character" w:customStyle="1" w:styleId="2Char">
    <w:name w:val="Επικεφαλίδα 2 Char"/>
    <w:basedOn w:val="a0"/>
    <w:link w:val="2"/>
    <w:uiPriority w:val="9"/>
    <w:rsid w:val="00C34BC3"/>
    <w:rPr>
      <w:rFonts w:asciiTheme="majorHAnsi" w:eastAsiaTheme="majorEastAsia" w:hAnsiTheme="majorHAnsi" w:cstheme="majorBidi"/>
      <w:b/>
      <w:bCs/>
      <w:color w:val="4F81BD" w:themeColor="accent1"/>
      <w:sz w:val="26"/>
      <w:szCs w:val="26"/>
      <w:lang w:val="en-US"/>
    </w:rPr>
  </w:style>
  <w:style w:type="paragraph" w:styleId="a4">
    <w:name w:val="List Paragraph"/>
    <w:basedOn w:val="a"/>
    <w:uiPriority w:val="34"/>
    <w:qFormat/>
    <w:rsid w:val="00C34BC3"/>
    <w:pPr>
      <w:spacing w:after="200" w:line="276" w:lineRule="auto"/>
      <w:ind w:left="720"/>
      <w:contextualSpacing/>
    </w:pPr>
    <w:rPr>
      <w:rFonts w:asciiTheme="minorHAnsi" w:eastAsiaTheme="minorHAnsi" w:hAnsiTheme="minorHAnsi" w:cstheme="minorBidi"/>
      <w:sz w:val="22"/>
      <w:szCs w:val="22"/>
      <w:lang w:val="el-GR"/>
    </w:rPr>
  </w:style>
  <w:style w:type="character" w:styleId="-0">
    <w:name w:val="FollowedHyperlink"/>
    <w:basedOn w:val="a0"/>
    <w:uiPriority w:val="99"/>
    <w:semiHidden/>
    <w:unhideWhenUsed/>
    <w:rsid w:val="00207F37"/>
    <w:rPr>
      <w:color w:val="800080" w:themeColor="followedHyperlink"/>
      <w:u w:val="single"/>
    </w:rPr>
  </w:style>
  <w:style w:type="character" w:styleId="a5">
    <w:name w:val="annotation reference"/>
    <w:basedOn w:val="a0"/>
    <w:uiPriority w:val="99"/>
    <w:semiHidden/>
    <w:unhideWhenUsed/>
    <w:rsid w:val="00AF5346"/>
    <w:rPr>
      <w:sz w:val="16"/>
      <w:szCs w:val="16"/>
    </w:rPr>
  </w:style>
  <w:style w:type="paragraph" w:styleId="a6">
    <w:name w:val="annotation text"/>
    <w:basedOn w:val="a"/>
    <w:link w:val="Char0"/>
    <w:uiPriority w:val="99"/>
    <w:semiHidden/>
    <w:unhideWhenUsed/>
    <w:rsid w:val="00AF5346"/>
    <w:rPr>
      <w:sz w:val="20"/>
      <w:szCs w:val="20"/>
    </w:rPr>
  </w:style>
  <w:style w:type="character" w:customStyle="1" w:styleId="Char0">
    <w:name w:val="Κείμενο σχολίου Char"/>
    <w:basedOn w:val="a0"/>
    <w:link w:val="a6"/>
    <w:uiPriority w:val="99"/>
    <w:semiHidden/>
    <w:rsid w:val="00AF5346"/>
    <w:rPr>
      <w:rFonts w:ascii="Times New Roman" w:eastAsia="Times New Roman" w:hAnsi="Times New Roman" w:cs="Times New Roman"/>
      <w:sz w:val="20"/>
      <w:szCs w:val="20"/>
      <w:lang w:val="en-US"/>
    </w:rPr>
  </w:style>
  <w:style w:type="paragraph" w:styleId="a7">
    <w:name w:val="annotation subject"/>
    <w:basedOn w:val="a6"/>
    <w:next w:val="a6"/>
    <w:link w:val="Char1"/>
    <w:uiPriority w:val="99"/>
    <w:semiHidden/>
    <w:unhideWhenUsed/>
    <w:rsid w:val="00AF5346"/>
    <w:rPr>
      <w:b/>
      <w:bCs/>
    </w:rPr>
  </w:style>
  <w:style w:type="character" w:customStyle="1" w:styleId="Char1">
    <w:name w:val="Θέμα σχολίου Char"/>
    <w:basedOn w:val="Char0"/>
    <w:link w:val="a7"/>
    <w:uiPriority w:val="99"/>
    <w:semiHidden/>
    <w:rsid w:val="00AF5346"/>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E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C34B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BE1"/>
    <w:rPr>
      <w:color w:val="0000FF"/>
      <w:u w:val="single"/>
    </w:rPr>
  </w:style>
  <w:style w:type="paragraph" w:styleId="BalloonText">
    <w:name w:val="Balloon Text"/>
    <w:basedOn w:val="Normal"/>
    <w:link w:val="BalloonTextChar"/>
    <w:uiPriority w:val="99"/>
    <w:semiHidden/>
    <w:unhideWhenUsed/>
    <w:rsid w:val="00E80BE1"/>
    <w:rPr>
      <w:rFonts w:ascii="Tahoma" w:hAnsi="Tahoma" w:cs="Tahoma"/>
      <w:sz w:val="16"/>
      <w:szCs w:val="16"/>
    </w:rPr>
  </w:style>
  <w:style w:type="character" w:customStyle="1" w:styleId="BalloonTextChar">
    <w:name w:val="Balloon Text Char"/>
    <w:basedOn w:val="DefaultParagraphFont"/>
    <w:link w:val="BalloonText"/>
    <w:uiPriority w:val="99"/>
    <w:semiHidden/>
    <w:rsid w:val="00E80BE1"/>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C34BC3"/>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C34BC3"/>
    <w:pPr>
      <w:spacing w:after="200" w:line="276" w:lineRule="auto"/>
      <w:ind w:left="720"/>
      <w:contextualSpacing/>
    </w:pPr>
    <w:rPr>
      <w:rFonts w:asciiTheme="minorHAnsi" w:eastAsiaTheme="minorHAnsi" w:hAnsiTheme="minorHAnsi" w:cstheme="minorBidi"/>
      <w:sz w:val="22"/>
      <w:szCs w:val="22"/>
      <w:lang w:val="el-GR"/>
    </w:rPr>
  </w:style>
  <w:style w:type="character" w:styleId="FollowedHyperlink">
    <w:name w:val="FollowedHyperlink"/>
    <w:basedOn w:val="DefaultParagraphFont"/>
    <w:uiPriority w:val="99"/>
    <w:semiHidden/>
    <w:unhideWhenUsed/>
    <w:rsid w:val="00207F37"/>
    <w:rPr>
      <w:color w:val="800080" w:themeColor="followedHyperlink"/>
      <w:u w:val="single"/>
    </w:rPr>
  </w:style>
  <w:style w:type="character" w:styleId="CommentReference">
    <w:name w:val="annotation reference"/>
    <w:basedOn w:val="DefaultParagraphFont"/>
    <w:uiPriority w:val="99"/>
    <w:semiHidden/>
    <w:unhideWhenUsed/>
    <w:rsid w:val="00AF5346"/>
    <w:rPr>
      <w:sz w:val="16"/>
      <w:szCs w:val="16"/>
    </w:rPr>
  </w:style>
  <w:style w:type="paragraph" w:styleId="CommentText">
    <w:name w:val="annotation text"/>
    <w:basedOn w:val="Normal"/>
    <w:link w:val="CommentTextChar"/>
    <w:uiPriority w:val="99"/>
    <w:semiHidden/>
    <w:unhideWhenUsed/>
    <w:rsid w:val="00AF5346"/>
    <w:rPr>
      <w:sz w:val="20"/>
      <w:szCs w:val="20"/>
    </w:rPr>
  </w:style>
  <w:style w:type="character" w:customStyle="1" w:styleId="CommentTextChar">
    <w:name w:val="Comment Text Char"/>
    <w:basedOn w:val="DefaultParagraphFont"/>
    <w:link w:val="CommentText"/>
    <w:uiPriority w:val="99"/>
    <w:semiHidden/>
    <w:rsid w:val="00AF53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F5346"/>
    <w:rPr>
      <w:b/>
      <w:bCs/>
    </w:rPr>
  </w:style>
  <w:style w:type="character" w:customStyle="1" w:styleId="CommentSubjectChar">
    <w:name w:val="Comment Subject Char"/>
    <w:basedOn w:val="CommentTextChar"/>
    <w:link w:val="CommentSubject"/>
    <w:uiPriority w:val="99"/>
    <w:semiHidden/>
    <w:rsid w:val="00AF5346"/>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di.net" TargetMode="External"/><Relationship Id="rId11" Type="http://schemas.openxmlformats.org/officeDocument/2006/relationships/hyperlink" Target="http://www.elethip.g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renekapari@hotmail.com"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4881C-BF6A-4F79-960B-96EEB601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585</Words>
  <Characters>3165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eirhnh</dc:creator>
  <cp:lastModifiedBy>eirhnh</cp:lastModifiedBy>
  <cp:revision>10</cp:revision>
  <dcterms:created xsi:type="dcterms:W3CDTF">2013-11-06T09:51:00Z</dcterms:created>
  <dcterms:modified xsi:type="dcterms:W3CDTF">2013-11-06T15:57:00Z</dcterms:modified>
</cp:coreProperties>
</file>